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860C5">
      <w:pPr>
        <w:widowControl w:val="0"/>
        <w:ind w:left="142" w:firstLine="1"/>
        <w:jc w:val="center"/>
        <w:rPr>
          <w:rFonts w:eastAsia="SimSun"/>
          <w:kern w:val="2"/>
          <w:sz w:val="28"/>
          <w:szCs w:val="28"/>
          <w:lang w:eastAsia="hi-IN" w:bidi="hi-IN"/>
        </w:rPr>
      </w:pPr>
      <w:r>
        <w:rPr>
          <w:rFonts w:eastAsia="SimSun"/>
          <w:kern w:val="2"/>
          <w:sz w:val="28"/>
          <w:szCs w:val="28"/>
          <w:lang w:eastAsia="hi-IN" w:bidi="hi-IN"/>
        </w:rPr>
        <w:t>Министерство образования</w:t>
      </w:r>
      <w:r>
        <w:rPr>
          <w:rFonts w:hint="default" w:eastAsia="SimSun"/>
          <w:kern w:val="2"/>
          <w:sz w:val="28"/>
          <w:szCs w:val="28"/>
          <w:lang w:val="ru-RU" w:eastAsia="hi-IN" w:bidi="hi-IN"/>
        </w:rPr>
        <w:t xml:space="preserve"> и </w:t>
      </w:r>
      <w:r>
        <w:rPr>
          <w:rFonts w:eastAsia="SimSun"/>
          <w:kern w:val="2"/>
          <w:sz w:val="28"/>
          <w:szCs w:val="28"/>
          <w:lang w:eastAsia="hi-IN" w:bidi="hi-IN"/>
        </w:rPr>
        <w:t xml:space="preserve">науки </w:t>
      </w:r>
    </w:p>
    <w:p w14:paraId="7F548981">
      <w:pPr>
        <w:widowControl w:val="0"/>
        <w:ind w:left="142" w:firstLine="1"/>
        <w:jc w:val="center"/>
        <w:rPr>
          <w:rFonts w:eastAsia="SimSun"/>
          <w:kern w:val="2"/>
          <w:sz w:val="28"/>
          <w:szCs w:val="28"/>
          <w:lang w:eastAsia="hi-IN" w:bidi="hi-IN"/>
        </w:rPr>
      </w:pPr>
      <w:r>
        <w:rPr>
          <w:rFonts w:eastAsia="SimSun"/>
          <w:kern w:val="2"/>
          <w:sz w:val="28"/>
          <w:szCs w:val="28"/>
          <w:lang w:eastAsia="hi-IN" w:bidi="hi-IN"/>
        </w:rPr>
        <w:t>Краснодарского края</w:t>
      </w:r>
    </w:p>
    <w:p w14:paraId="13A71CC0">
      <w:pPr>
        <w:widowControl w:val="0"/>
        <w:jc w:val="center"/>
        <w:rPr>
          <w:rFonts w:eastAsia="SimSun"/>
          <w:kern w:val="2"/>
          <w:sz w:val="28"/>
          <w:szCs w:val="28"/>
          <w:lang w:eastAsia="hi-IN" w:bidi="hi-IN"/>
        </w:rPr>
      </w:pPr>
      <w:r>
        <w:rPr>
          <w:rFonts w:eastAsia="SimSun"/>
          <w:kern w:val="2"/>
          <w:sz w:val="28"/>
          <w:szCs w:val="28"/>
          <w:lang w:eastAsia="hi-IN" w:bidi="hi-IN"/>
        </w:rPr>
        <w:t>государственное бюджетное профессиональное образовательное учреждение</w:t>
      </w:r>
    </w:p>
    <w:p w14:paraId="725CB35C">
      <w:pPr>
        <w:widowControl w:val="0"/>
        <w:jc w:val="center"/>
        <w:rPr>
          <w:rFonts w:eastAsia="SimSun"/>
          <w:kern w:val="2"/>
          <w:sz w:val="28"/>
          <w:szCs w:val="28"/>
          <w:lang w:eastAsia="hi-IN" w:bidi="hi-IN"/>
        </w:rPr>
      </w:pPr>
      <w:r>
        <w:rPr>
          <w:rFonts w:eastAsia="SimSun"/>
          <w:kern w:val="2"/>
          <w:sz w:val="28"/>
          <w:szCs w:val="28"/>
          <w:lang w:eastAsia="hi-IN" w:bidi="hi-IN"/>
        </w:rPr>
        <w:t xml:space="preserve">Краснодарского края </w:t>
      </w:r>
    </w:p>
    <w:p w14:paraId="71AD05F7">
      <w:pPr>
        <w:jc w:val="center"/>
        <w:rPr>
          <w:sz w:val="28"/>
          <w:szCs w:val="28"/>
        </w:rPr>
      </w:pPr>
      <w:r>
        <w:rPr>
          <w:rFonts w:eastAsia="SimSun"/>
          <w:kern w:val="2"/>
          <w:sz w:val="28"/>
          <w:szCs w:val="28"/>
          <w:lang w:eastAsia="hi-IN" w:bidi="hi-IN"/>
        </w:rPr>
        <w:t>«Кропоткинский техникум технологий и железнодорожного транспорта»</w:t>
      </w:r>
    </w:p>
    <w:p w14:paraId="326F4ECC">
      <w:pPr>
        <w:jc w:val="center"/>
        <w:rPr>
          <w:sz w:val="28"/>
          <w:szCs w:val="28"/>
        </w:rPr>
      </w:pPr>
    </w:p>
    <w:p w14:paraId="7BBC5BC5">
      <w:pPr>
        <w:jc w:val="center"/>
      </w:pPr>
    </w:p>
    <w:p w14:paraId="2D448FCF">
      <w:pPr>
        <w:jc w:val="center"/>
      </w:pPr>
    </w:p>
    <w:p w14:paraId="729976E1">
      <w:pPr>
        <w:jc w:val="center"/>
      </w:pPr>
    </w:p>
    <w:p w14:paraId="5C12043F">
      <w:pPr>
        <w:jc w:val="center"/>
      </w:pPr>
    </w:p>
    <w:p w14:paraId="067630C3">
      <w:pPr>
        <w:jc w:val="center"/>
      </w:pPr>
    </w:p>
    <w:p w14:paraId="29B5D95F">
      <w:pPr>
        <w:jc w:val="center"/>
      </w:pPr>
    </w:p>
    <w:p w14:paraId="6E2059C7">
      <w:pPr>
        <w:jc w:val="center"/>
      </w:pPr>
    </w:p>
    <w:p w14:paraId="30C47872">
      <w:pPr>
        <w:jc w:val="center"/>
      </w:pPr>
    </w:p>
    <w:p w14:paraId="4B8D4D5F">
      <w:pPr>
        <w:jc w:val="center"/>
      </w:pPr>
    </w:p>
    <w:p w14:paraId="72BF0DA3">
      <w:pPr>
        <w:jc w:val="center"/>
      </w:pPr>
    </w:p>
    <w:p w14:paraId="4FFF820E"/>
    <w:p w14:paraId="75894463"/>
    <w:p w14:paraId="1957661C"/>
    <w:p w14:paraId="01034B9F"/>
    <w:p w14:paraId="30208DEC"/>
    <w:p w14:paraId="06B24627"/>
    <w:p w14:paraId="4AD91E61">
      <w:pPr>
        <w:jc w:val="center"/>
        <w:rPr>
          <w:sz w:val="28"/>
          <w:szCs w:val="28"/>
        </w:rPr>
      </w:pPr>
      <w:r>
        <w:rPr>
          <w:sz w:val="28"/>
          <w:szCs w:val="28"/>
        </w:rPr>
        <w:t>ОСНОВНАЯ ПРОФЕССИОНАЛЬНАЯ ОБРАЗОВАТЕЛЬНАЯ</w:t>
      </w:r>
    </w:p>
    <w:p w14:paraId="2EA6E0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</w:p>
    <w:p w14:paraId="5D68C61D">
      <w:pPr>
        <w:jc w:val="center"/>
        <w:rPr>
          <w:sz w:val="28"/>
          <w:szCs w:val="28"/>
        </w:rPr>
      </w:pPr>
    </w:p>
    <w:p w14:paraId="6A2993F6">
      <w:pPr>
        <w:jc w:val="center"/>
        <w:rPr>
          <w:sz w:val="32"/>
          <w:szCs w:val="32"/>
        </w:rPr>
      </w:pPr>
      <w:r>
        <w:rPr>
          <w:sz w:val="28"/>
        </w:rPr>
        <w:t>43.01.09 Повар, кондитер</w:t>
      </w:r>
    </w:p>
    <w:p w14:paraId="2E584F27"/>
    <w:p w14:paraId="6BF7366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Нормативный срок освоения </w:t>
      </w:r>
    </w:p>
    <w:p w14:paraId="114F529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 базе основного общего образования </w:t>
      </w:r>
    </w:p>
    <w:p w14:paraId="22835B19">
      <w:pPr>
        <w:jc w:val="right"/>
        <w:rPr>
          <w:sz w:val="28"/>
          <w:szCs w:val="28"/>
        </w:rPr>
      </w:pPr>
      <w:r>
        <w:rPr>
          <w:sz w:val="28"/>
          <w:szCs w:val="28"/>
        </w:rPr>
        <w:t>2 года 10 месяцев</w:t>
      </w:r>
    </w:p>
    <w:p w14:paraId="2465B70D">
      <w:pPr>
        <w:jc w:val="right"/>
        <w:rPr>
          <w:sz w:val="28"/>
          <w:szCs w:val="28"/>
        </w:rPr>
      </w:pPr>
      <w:r>
        <w:rPr>
          <w:sz w:val="28"/>
          <w:szCs w:val="28"/>
        </w:rPr>
        <w:t>Форма обучения: очная</w:t>
      </w:r>
    </w:p>
    <w:p w14:paraId="04375137">
      <w:pPr>
        <w:jc w:val="right"/>
        <w:rPr>
          <w:sz w:val="28"/>
          <w:szCs w:val="28"/>
        </w:rPr>
      </w:pPr>
      <w:r>
        <w:rPr>
          <w:sz w:val="28"/>
          <w:szCs w:val="28"/>
        </w:rPr>
        <w:t>Квалификация: повар, кондитер</w:t>
      </w:r>
    </w:p>
    <w:p w14:paraId="5A46A82B"/>
    <w:p w14:paraId="61290B04"/>
    <w:p w14:paraId="017740A5"/>
    <w:p w14:paraId="01146A0B"/>
    <w:p w14:paraId="0384436C"/>
    <w:p w14:paraId="0272B002"/>
    <w:p w14:paraId="751CB172">
      <w:pPr>
        <w:jc w:val="right"/>
      </w:pPr>
    </w:p>
    <w:p w14:paraId="404C7B78">
      <w:pPr>
        <w:jc w:val="right"/>
      </w:pPr>
    </w:p>
    <w:p w14:paraId="51788592">
      <w:pPr>
        <w:jc w:val="right"/>
      </w:pPr>
    </w:p>
    <w:p w14:paraId="41576DDD">
      <w:pPr>
        <w:jc w:val="right"/>
      </w:pPr>
    </w:p>
    <w:p w14:paraId="40CAD704">
      <w:pPr>
        <w:jc w:val="right"/>
      </w:pPr>
    </w:p>
    <w:p w14:paraId="1CBFB8DF">
      <w:pPr>
        <w:jc w:val="right"/>
      </w:pPr>
    </w:p>
    <w:p w14:paraId="6A52ADAA"/>
    <w:p w14:paraId="1BF24338"/>
    <w:p w14:paraId="4A75F13B">
      <w:pPr>
        <w:jc w:val="center"/>
      </w:pPr>
    </w:p>
    <w:p w14:paraId="3EFC8AB0">
      <w:pPr>
        <w:jc w:val="center"/>
      </w:pPr>
    </w:p>
    <w:p w14:paraId="03D84F30">
      <w:pPr>
        <w:jc w:val="center"/>
      </w:pPr>
    </w:p>
    <w:p w14:paraId="1501D0C0">
      <w:pPr>
        <w:jc w:val="center"/>
      </w:pPr>
    </w:p>
    <w:p w14:paraId="26DC6819">
      <w:pPr>
        <w:jc w:val="center"/>
      </w:pPr>
    </w:p>
    <w:p w14:paraId="20A36FB1">
      <w:pPr>
        <w:jc w:val="center"/>
      </w:pPr>
    </w:p>
    <w:p w14:paraId="3872B823">
      <w:pPr>
        <w:jc w:val="center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202</w:t>
      </w:r>
      <w:r>
        <w:rPr>
          <w:rFonts w:hint="default"/>
          <w:sz w:val="28"/>
          <w:szCs w:val="28"/>
          <w:lang w:val="ru-RU"/>
        </w:rPr>
        <w:t>6</w:t>
      </w:r>
    </w:p>
    <w:tbl>
      <w:tblPr>
        <w:tblStyle w:val="7"/>
        <w:tblW w:w="1031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6"/>
        <w:gridCol w:w="5328"/>
      </w:tblGrid>
      <w:tr w14:paraId="2AB2E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7" w:hRule="atLeast"/>
        </w:trPr>
        <w:tc>
          <w:tcPr>
            <w:tcW w:w="4986" w:type="dxa"/>
          </w:tcPr>
          <w:p w14:paraId="496DEFF9">
            <w:pPr>
              <w:pStyle w:val="5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СОГЛАСОВАНО:</w:t>
            </w:r>
          </w:p>
          <w:p w14:paraId="53CB6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кафе «Суши Ким»</w:t>
            </w:r>
          </w:p>
          <w:p w14:paraId="78444528">
            <w:pPr>
              <w:pStyle w:val="5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  <w:u w:val="single"/>
              </w:rPr>
              <w:t xml:space="preserve"> Ким Ольга Васильевна</w:t>
            </w:r>
          </w:p>
          <w:p w14:paraId="223CF435">
            <w:pPr>
              <w:pStyle w:val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</w:t>
            </w:r>
            <w:r>
              <w:rPr>
                <w:rFonts w:hint="default"/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</w:rPr>
              <w:t>» августа 202</w:t>
            </w:r>
            <w:r>
              <w:rPr>
                <w:rFonts w:hint="default"/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г</w:t>
            </w:r>
          </w:p>
          <w:p w14:paraId="638B8801">
            <w:pPr>
              <w:rPr>
                <w:sz w:val="28"/>
                <w:szCs w:val="28"/>
                <w:u w:val="single"/>
              </w:rPr>
            </w:pPr>
          </w:p>
          <w:p w14:paraId="516C5D1A">
            <w:pPr>
              <w:pStyle w:val="5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Кафе быстрого питания </w:t>
            </w:r>
          </w:p>
          <w:p w14:paraId="736C10CD">
            <w:pPr>
              <w:pStyle w:val="5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"МясоЕсть"кафе - бар "Barberry"</w:t>
            </w:r>
          </w:p>
          <w:p w14:paraId="0CD43B78">
            <w:pPr>
              <w:pStyle w:val="5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Директор</w:t>
            </w:r>
          </w:p>
          <w:p w14:paraId="142B39C3">
            <w:pPr>
              <w:pStyle w:val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</w:rPr>
              <w:t>_____ Лясковский Алексей Олегович</w:t>
            </w:r>
          </w:p>
          <w:p w14:paraId="695D51E6">
            <w:pPr>
              <w:pStyle w:val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«2</w:t>
            </w:r>
            <w:r>
              <w:rPr>
                <w:rFonts w:hint="default"/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</w:rPr>
              <w:t>» августа 202</w:t>
            </w:r>
            <w:r>
              <w:rPr>
                <w:rFonts w:hint="default"/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г</w:t>
            </w:r>
          </w:p>
          <w:p w14:paraId="071C51E9">
            <w:pPr>
              <w:pStyle w:val="50"/>
              <w:rPr>
                <w:sz w:val="28"/>
                <w:szCs w:val="28"/>
              </w:rPr>
            </w:pPr>
          </w:p>
          <w:p w14:paraId="26F90EC9">
            <w:pPr>
              <w:pStyle w:val="50"/>
              <w:rPr>
                <w:sz w:val="28"/>
                <w:szCs w:val="28"/>
              </w:rPr>
            </w:pPr>
          </w:p>
        </w:tc>
        <w:tc>
          <w:tcPr>
            <w:tcW w:w="5328" w:type="dxa"/>
          </w:tcPr>
          <w:p w14:paraId="74A2E6D7">
            <w:pPr>
              <w:pStyle w:val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УТВЕРЖДЕНА:</w:t>
            </w:r>
          </w:p>
          <w:p w14:paraId="7574001E">
            <w:pPr>
              <w:pStyle w:val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ГБПОУ "КТТиЖТ"</w:t>
            </w:r>
          </w:p>
          <w:p w14:paraId="4F826944">
            <w:pPr>
              <w:pStyle w:val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 /В.А. Шахбазян/</w:t>
            </w:r>
          </w:p>
          <w:p w14:paraId="2AE8DC26">
            <w:pPr>
              <w:pStyle w:val="50"/>
              <w:jc w:val="both"/>
              <w:rPr>
                <w:sz w:val="28"/>
                <w:szCs w:val="28"/>
              </w:rPr>
            </w:pPr>
          </w:p>
          <w:p w14:paraId="076932A4">
            <w:pPr>
              <w:pStyle w:val="50"/>
              <w:jc w:val="both"/>
              <w:rPr>
                <w:sz w:val="28"/>
                <w:szCs w:val="28"/>
              </w:rPr>
            </w:pPr>
          </w:p>
          <w:p w14:paraId="38CD30B6">
            <w:pPr>
              <w:pStyle w:val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Рассмотрена на заседании педагогического совета</w:t>
            </w:r>
          </w:p>
          <w:p w14:paraId="260247CC">
            <w:pPr>
              <w:pStyle w:val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  от «</w:t>
            </w:r>
            <w:r>
              <w:rPr>
                <w:rFonts w:hint="default"/>
                <w:sz w:val="28"/>
                <w:szCs w:val="28"/>
                <w:lang w:val="ru-RU"/>
              </w:rPr>
              <w:t>31</w:t>
            </w:r>
            <w:r>
              <w:rPr>
                <w:sz w:val="28"/>
                <w:szCs w:val="28"/>
              </w:rPr>
              <w:t>» августа 20</w:t>
            </w:r>
            <w:r>
              <w:rPr>
                <w:rFonts w:hint="default"/>
                <w:sz w:val="28"/>
                <w:szCs w:val="28"/>
                <w:lang w:val="ru-RU"/>
              </w:rPr>
              <w:t>26</w:t>
            </w:r>
            <w:r>
              <w:rPr>
                <w:sz w:val="28"/>
                <w:szCs w:val="28"/>
              </w:rPr>
              <w:t>г.</w:t>
            </w:r>
          </w:p>
          <w:p w14:paraId="6EEDCB80">
            <w:pPr>
              <w:pStyle w:val="50"/>
              <w:jc w:val="both"/>
              <w:rPr>
                <w:sz w:val="28"/>
                <w:szCs w:val="28"/>
              </w:rPr>
            </w:pPr>
          </w:p>
          <w:p w14:paraId="4F9F5C77">
            <w:pPr>
              <w:pStyle w:val="50"/>
              <w:jc w:val="both"/>
              <w:rPr>
                <w:sz w:val="28"/>
                <w:szCs w:val="28"/>
              </w:rPr>
            </w:pPr>
          </w:p>
          <w:p w14:paraId="1776FE94">
            <w:pPr>
              <w:pStyle w:val="50"/>
              <w:rPr>
                <w:sz w:val="28"/>
                <w:szCs w:val="28"/>
              </w:rPr>
            </w:pPr>
          </w:p>
        </w:tc>
      </w:tr>
    </w:tbl>
    <w:p w14:paraId="1AE6A0AC">
      <w:pPr>
        <w:jc w:val="both"/>
      </w:pPr>
      <w:r>
        <w:t xml:space="preserve">Основная профессиональная образовательная программа среднего профессионального образования программа подготовки квалифицированных рабочих и служащих разработана на основе Федерального государственного образовательного стандарта (далее – ФГОС) по профессии среднего профессионального образования (далее - СПО) 43.01.09 Повар, кондитер УГПС 43.00.00 Сервис и туризм, утвержденного приказом Министерства образования и науки Российской Федерации от 9 декабря 2016 года № 1569 (ред., от 17.12.2020)  зарегистрированным в Минюсте РФ 22 декабря 2016 года 44898 и с учетом примерной программы 43.01.09 Повар, кондитер утвержденной протоколом Федерального учебно-методического объединения по УГПС </w:t>
      </w:r>
      <w:r>
        <w:rPr>
          <w:u w:val="single"/>
        </w:rPr>
        <w:t>43.00.00</w:t>
      </w:r>
      <w:r>
        <w:t xml:space="preserve"> от 28.06.2021 №01, Зарегистрировано в государственном реестре примерных основных образовательных программ:</w:t>
      </w:r>
      <w:r>
        <w:rPr>
          <w:u w:val="single"/>
        </w:rPr>
        <w:t xml:space="preserve"> Приказ ФГБОУ ДПО ИРПО № П-41 от 28.02.2022, </w:t>
      </w:r>
      <w:r>
        <w:t xml:space="preserve">регистрационный номер 33. С учетом Профессиональных стандартов: </w:t>
      </w:r>
    </w:p>
    <w:p w14:paraId="6AC840C9">
      <w:pPr>
        <w:ind w:firstLine="709"/>
        <w:jc w:val="both"/>
      </w:pPr>
      <w:r>
        <w:t xml:space="preserve">Повар (Приказ Министерства труда и социальной защиты Российской Федерации от 7 сентября 2015 г. № 597н (зарегистрирован Министерством юстиции Российской Федерации 21 сентября 2015 г., регистрационный № 38940)); </w:t>
      </w:r>
    </w:p>
    <w:p w14:paraId="47D4EB4F">
      <w:pPr>
        <w:ind w:firstLine="709"/>
        <w:jc w:val="both"/>
      </w:pPr>
      <w:r>
        <w:t>Кондитер (Приказ Министерства труда и социальной защиты Российской Федерации от 7 сентября 2015 г. № 597н (зарегистрирован Министерством юстиции Российской Федерации 21 сентября 2015 г., регистрационный № 38940);</w:t>
      </w:r>
    </w:p>
    <w:p w14:paraId="32B7F036">
      <w:pPr>
        <w:ind w:firstLine="709"/>
        <w:jc w:val="both"/>
      </w:pPr>
      <w:r>
        <w:t xml:space="preserve">Пекарь  (Приказ Министерства труда и социальной защиты Российской Федерации от 1 декабря 2015 г. № 914н (зарегистрирован Министерством юстиции Российской Федерации 25 декабря 2015 г., регистрационный № 40270);   </w:t>
      </w:r>
      <w:r>
        <w:rPr>
          <w:rFonts w:eastAsia="Calibri"/>
        </w:rPr>
        <w:t>и требований, предъявляемых к участникам конкурса «Профессионалы» по компетенциям «Поварское дело» и «Кондитерское дело».</w:t>
      </w:r>
    </w:p>
    <w:p w14:paraId="400C134C">
      <w:pPr>
        <w:widowControl w:val="0"/>
        <w:suppressAutoHyphens/>
        <w:autoSpaceDE w:val="0"/>
        <w:autoSpaceDN w:val="0"/>
        <w:adjustRightInd w:val="0"/>
        <w:rPr>
          <w:caps/>
        </w:rPr>
      </w:pPr>
      <w:r>
        <w:t>Организация-разработчик: государственное бюджетное профессиональное образовательное учреждение Краснодарского края Кропоткинский техникум технологий и железнодорожного транспорта"</w:t>
      </w:r>
    </w:p>
    <w:p w14:paraId="164939C7">
      <w:pPr>
        <w:pStyle w:val="50"/>
        <w:jc w:val="both"/>
      </w:pPr>
      <w:r>
        <w:t xml:space="preserve">Разработчики: мастер производственного обучения______________ Губанова Т.С.  </w:t>
      </w:r>
    </w:p>
    <w:p w14:paraId="464070F3">
      <w:pPr>
        <w:pStyle w:val="50"/>
        <w:jc w:val="both"/>
      </w:pPr>
      <w:r>
        <w:t xml:space="preserve">                                                                                    </w:t>
      </w:r>
    </w:p>
    <w:p w14:paraId="30992152">
      <w:pPr>
        <w:pStyle w:val="50"/>
        <w:ind w:left="567"/>
        <w:jc w:val="both"/>
      </w:pPr>
      <w:r>
        <w:t xml:space="preserve">                                                 преподаватель     ______________ Виниченко О.Н.  </w:t>
      </w:r>
    </w:p>
    <w:p w14:paraId="07E4DDF1">
      <w:pPr>
        <w:ind w:left="567"/>
      </w:pPr>
      <w:r>
        <w:t xml:space="preserve">                                                                           </w:t>
      </w:r>
    </w:p>
    <w:p w14:paraId="6EAB9E4A">
      <w:pPr>
        <w:ind w:left="567"/>
        <w:rPr>
          <w:rFonts w:hint="default"/>
          <w:lang w:val="ru-RU"/>
        </w:rPr>
      </w:pPr>
      <w:r>
        <w:t>Председатель методической комиссии поваров, кондитеров __________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Калугина</w:t>
      </w:r>
      <w:r>
        <w:rPr>
          <w:rFonts w:hint="default"/>
          <w:lang w:val="ru-RU"/>
        </w:rPr>
        <w:t xml:space="preserve"> Ю.Н.</w:t>
      </w:r>
    </w:p>
    <w:p w14:paraId="48607EA2">
      <w:pPr>
        <w:widowControl w:val="0"/>
        <w:suppressAutoHyphens/>
        <w:autoSpaceDE w:val="0"/>
        <w:autoSpaceDN w:val="0"/>
        <w:adjustRightInd w:val="0"/>
        <w:ind w:left="567"/>
        <w:rPr>
          <w:b/>
        </w:rPr>
      </w:pPr>
      <w:r>
        <w:t xml:space="preserve">Ст. методист _______ И.В. Киселева </w:t>
      </w:r>
    </w:p>
    <w:p w14:paraId="1CE67AEB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EEBAC30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FB613C3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7053A55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B0DC374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E4BBE6B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FA35D15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9201BD3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8A6FBCA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3660181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</w:t>
      </w:r>
    </w:p>
    <w:p w14:paraId="7AB8CA8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E404766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8"/>
        <w:gridCol w:w="1183"/>
      </w:tblGrid>
      <w:tr w14:paraId="3DA70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8" w:type="dxa"/>
            <w:shd w:val="clear" w:color="auto" w:fill="auto"/>
          </w:tcPr>
          <w:p w14:paraId="3D3425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3" w:type="dxa"/>
            <w:shd w:val="clear" w:color="auto" w:fill="auto"/>
          </w:tcPr>
          <w:p w14:paraId="416B511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</w:t>
            </w:r>
          </w:p>
          <w:p w14:paraId="71D1DAB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281C181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14:paraId="1EA09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8388" w:type="dxa"/>
            <w:shd w:val="clear" w:color="auto" w:fill="auto"/>
          </w:tcPr>
          <w:p w14:paraId="3A0B9654">
            <w:pPr>
              <w:pStyle w:val="2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  <w:p w14:paraId="6DCDBD52">
            <w:pPr>
              <w:pStyle w:val="2"/>
              <w:ind w:left="28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1. Характеристика профессиональной деятельности выпускников и требования к результатам освоения программы подготовки квалифицированных рабочих, служащих</w:t>
            </w:r>
          </w:p>
        </w:tc>
        <w:tc>
          <w:tcPr>
            <w:tcW w:w="1183" w:type="dxa"/>
            <w:shd w:val="clear" w:color="auto" w:fill="auto"/>
          </w:tcPr>
          <w:p w14:paraId="5949F4F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17E1503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14:paraId="0D7A3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8388" w:type="dxa"/>
            <w:shd w:val="clear" w:color="auto" w:fill="auto"/>
          </w:tcPr>
          <w:p w14:paraId="1612A6E2">
            <w:pPr>
              <w:rPr>
                <w:sz w:val="28"/>
                <w:szCs w:val="28"/>
              </w:rPr>
            </w:pPr>
          </w:p>
          <w:p w14:paraId="15CB8581">
            <w:pPr>
              <w:pStyle w:val="2"/>
              <w:tabs>
                <w:tab w:val="left" w:pos="0"/>
              </w:tabs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2. Характеристика подготовки по профессии</w:t>
            </w:r>
          </w:p>
          <w:p w14:paraId="17161BC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183" w:type="dxa"/>
            <w:shd w:val="clear" w:color="auto" w:fill="auto"/>
          </w:tcPr>
          <w:p w14:paraId="59AA17A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528D2B7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14:paraId="4954A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388" w:type="dxa"/>
            <w:shd w:val="clear" w:color="auto" w:fill="auto"/>
          </w:tcPr>
          <w:p w14:paraId="4AB22611">
            <w:pPr>
              <w:pStyle w:val="2"/>
              <w:tabs>
                <w:tab w:val="left" w:pos="0"/>
              </w:tabs>
              <w:ind w:left="284" w:firstLine="0"/>
              <w:jc w:val="both"/>
              <w:rPr>
                <w:b/>
                <w:caps/>
                <w:color w:val="000000" w:themeColor="text1"/>
                <w:sz w:val="28"/>
                <w:szCs w:val="28"/>
              </w:rPr>
            </w:pPr>
            <w:r>
              <w:rPr>
                <w:b/>
                <w:caps/>
                <w:color w:val="000000" w:themeColor="text1"/>
                <w:sz w:val="28"/>
                <w:szCs w:val="28"/>
              </w:rPr>
              <w:t>3. Рабочий  учебный план</w:t>
            </w:r>
          </w:p>
          <w:p w14:paraId="34F009F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  <w:shd w:val="clear" w:color="auto" w:fill="auto"/>
          </w:tcPr>
          <w:p w14:paraId="69BD132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14:paraId="5BC7D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8388" w:type="dxa"/>
            <w:shd w:val="clear" w:color="auto" w:fill="auto"/>
          </w:tcPr>
          <w:p w14:paraId="287B0398">
            <w:pPr>
              <w:pStyle w:val="2"/>
              <w:tabs>
                <w:tab w:val="left" w:pos="0"/>
              </w:tabs>
              <w:ind w:left="284" w:firstLine="0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4. Обоснование вариативной части  ППКРС </w:t>
            </w:r>
          </w:p>
          <w:p w14:paraId="268314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183" w:type="dxa"/>
            <w:shd w:val="clear" w:color="auto" w:fill="auto"/>
          </w:tcPr>
          <w:p w14:paraId="7D628AF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14:paraId="30F02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388" w:type="dxa"/>
            <w:shd w:val="clear" w:color="auto" w:fill="auto"/>
          </w:tcPr>
          <w:p w14:paraId="2DC24A2F">
            <w:pPr>
              <w:pStyle w:val="2"/>
              <w:tabs>
                <w:tab w:val="left" w:pos="0"/>
              </w:tabs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5.  перечень программ дисциплин, профессиональных модулей и практик</w:t>
            </w:r>
          </w:p>
          <w:p w14:paraId="648D3D0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183" w:type="dxa"/>
            <w:shd w:val="clear" w:color="auto" w:fill="auto"/>
          </w:tcPr>
          <w:p w14:paraId="3B1D75A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</w:tr>
      <w:tr w14:paraId="6F776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8388" w:type="dxa"/>
            <w:shd w:val="clear" w:color="auto" w:fill="auto"/>
          </w:tcPr>
          <w:p w14:paraId="4D97FD61">
            <w:pPr>
              <w:pStyle w:val="2"/>
              <w:tabs>
                <w:tab w:val="left" w:pos="0"/>
              </w:tabs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6. Контроль и оценка результатов освоения программы подготовки квалифицированных рабочих, служащих</w:t>
            </w:r>
          </w:p>
          <w:p w14:paraId="7280E430">
            <w:pPr>
              <w:rPr>
                <w:sz w:val="28"/>
                <w:szCs w:val="28"/>
              </w:rPr>
            </w:pPr>
          </w:p>
          <w:p w14:paraId="2A06235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  <w:shd w:val="clear" w:color="auto" w:fill="auto"/>
          </w:tcPr>
          <w:p w14:paraId="37F31E3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</w:tr>
      <w:tr w14:paraId="692B1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8388" w:type="dxa"/>
            <w:shd w:val="clear" w:color="auto" w:fill="auto"/>
          </w:tcPr>
          <w:p w14:paraId="4A8E89FB">
            <w:pPr>
              <w:pStyle w:val="2"/>
              <w:tabs>
                <w:tab w:val="left" w:pos="0"/>
              </w:tabs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7. Приложения</w:t>
            </w:r>
          </w:p>
        </w:tc>
        <w:tc>
          <w:tcPr>
            <w:tcW w:w="1183" w:type="dxa"/>
            <w:shd w:val="clear" w:color="auto" w:fill="auto"/>
          </w:tcPr>
          <w:p w14:paraId="1DD8FC0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</w:tr>
    </w:tbl>
    <w:p w14:paraId="1B18AA39">
      <w:pPr>
        <w:widowControl w:val="0"/>
        <w:suppressAutoHyphens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br w:type="textWrapping"/>
      </w:r>
    </w:p>
    <w:p w14:paraId="1D7C19CD">
      <w:pPr>
        <w:widowControl w:val="0"/>
        <w:suppressAutoHyphens/>
        <w:autoSpaceDE w:val="0"/>
        <w:autoSpaceDN w:val="0"/>
        <w:adjustRightInd w:val="0"/>
        <w:ind w:left="540"/>
        <w:jc w:val="both"/>
      </w:pPr>
    </w:p>
    <w:p w14:paraId="709432C1">
      <w:pPr>
        <w:widowControl w:val="0"/>
        <w:suppressAutoHyphens/>
        <w:autoSpaceDE w:val="0"/>
        <w:autoSpaceDN w:val="0"/>
        <w:adjustRightInd w:val="0"/>
        <w:ind w:left="540"/>
        <w:jc w:val="both"/>
      </w:pPr>
    </w:p>
    <w:p w14:paraId="4ED007EE">
      <w:pPr>
        <w:sectPr>
          <w:footerReference r:id="rId5" w:type="default"/>
          <w:pgSz w:w="11906" w:h="16838"/>
          <w:pgMar w:top="567" w:right="567" w:bottom="567" w:left="1134" w:header="709" w:footer="709" w:gutter="0"/>
          <w:cols w:space="720" w:num="1"/>
          <w:titlePg/>
          <w:docGrid w:linePitch="326" w:charSpace="0"/>
        </w:sectPr>
      </w:pPr>
    </w:p>
    <w:p w14:paraId="4437C44D">
      <w:pPr>
        <w:pStyle w:val="2"/>
        <w:ind w:firstLine="0"/>
        <w:rPr>
          <w:b/>
          <w:smallCaps/>
          <w:sz w:val="28"/>
          <w:szCs w:val="28"/>
          <w:highlight w:val="green"/>
        </w:rPr>
      </w:pPr>
      <w:r>
        <w:rPr>
          <w:b/>
          <w:caps/>
          <w:sz w:val="28"/>
          <w:szCs w:val="28"/>
        </w:rPr>
        <w:t>1. Характеристика  профессиональной  деятельности выпускников  и  требования к результатам  программы подготовки квалифицированных рабочих, служащих</w:t>
      </w:r>
    </w:p>
    <w:p w14:paraId="55E861D1">
      <w:pPr>
        <w:spacing w:line="360" w:lineRule="auto"/>
        <w:ind w:left="142" w:firstLine="567"/>
        <w:jc w:val="both"/>
        <w:rPr>
          <w:szCs w:val="28"/>
        </w:rPr>
      </w:pPr>
      <w:r>
        <w:t xml:space="preserve">1.1. Область профессиональной деятельности выпускников: </w:t>
      </w:r>
      <w:r>
        <w:rPr>
          <w:szCs w:val="28"/>
        </w:rPr>
        <w:t>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пр.).</w:t>
      </w:r>
    </w:p>
    <w:p w14:paraId="642DF794">
      <w:pPr>
        <w:shd w:val="clear" w:color="auto" w:fill="FFFFFF"/>
        <w:ind w:firstLine="709"/>
        <w:jc w:val="both"/>
      </w:pPr>
      <w:r>
        <w:t xml:space="preserve">1.2. </w:t>
      </w:r>
      <w:bookmarkStart w:id="0" w:name="_Toc460855523"/>
      <w:bookmarkStart w:id="1" w:name="_Toc460939930"/>
      <w:r>
        <w:t>Соответствие профессиональных модулей присваиваемым квалификациям</w:t>
      </w:r>
      <w:bookmarkEnd w:id="0"/>
      <w:bookmarkEnd w:id="1"/>
      <w:r>
        <w:t xml:space="preserve"> </w:t>
      </w:r>
    </w:p>
    <w:p w14:paraId="41DE394C">
      <w:pPr>
        <w:shd w:val="clear" w:color="auto" w:fill="FFFFFF"/>
        <w:ind w:firstLine="709"/>
        <w:jc w:val="both"/>
      </w:pPr>
    </w:p>
    <w:tbl>
      <w:tblPr>
        <w:tblStyle w:val="7"/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3260"/>
        <w:gridCol w:w="3402"/>
      </w:tblGrid>
      <w:tr w14:paraId="3B2E7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3261" w:type="dxa"/>
            <w:vMerge w:val="restart"/>
            <w:vAlign w:val="center"/>
          </w:tcPr>
          <w:p w14:paraId="3CCD69E2">
            <w:pPr>
              <w:ind w:left="34"/>
              <w:jc w:val="center"/>
            </w:pPr>
            <w:r>
              <w:t>Наименование основных видов деятельности</w:t>
            </w:r>
          </w:p>
        </w:tc>
        <w:tc>
          <w:tcPr>
            <w:tcW w:w="3260" w:type="dxa"/>
            <w:vMerge w:val="restart"/>
            <w:vAlign w:val="center"/>
          </w:tcPr>
          <w:p w14:paraId="628C4D02">
            <w:pPr>
              <w:ind w:left="34"/>
              <w:jc w:val="center"/>
            </w:pPr>
            <w:r>
              <w:t>Наименование профессиональных модулей</w:t>
            </w:r>
          </w:p>
        </w:tc>
        <w:tc>
          <w:tcPr>
            <w:tcW w:w="3402" w:type="dxa"/>
            <w:tcBorders>
              <w:top w:val="single" w:color="auto" w:sz="12" w:space="0"/>
            </w:tcBorders>
            <w:vAlign w:val="center"/>
          </w:tcPr>
          <w:p w14:paraId="4F62C864">
            <w:pPr>
              <w:jc w:val="center"/>
            </w:pPr>
            <w:r>
              <w:t>Сочетание квалификаций</w:t>
            </w:r>
          </w:p>
        </w:tc>
      </w:tr>
      <w:tr w14:paraId="035D0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vMerge w:val="continue"/>
            <w:vAlign w:val="center"/>
          </w:tcPr>
          <w:p w14:paraId="007B2188">
            <w:pPr>
              <w:ind w:left="34"/>
              <w:jc w:val="center"/>
            </w:pPr>
          </w:p>
        </w:tc>
        <w:tc>
          <w:tcPr>
            <w:tcW w:w="3260" w:type="dxa"/>
            <w:vMerge w:val="continue"/>
            <w:vAlign w:val="center"/>
          </w:tcPr>
          <w:p w14:paraId="0108DEDF">
            <w:pPr>
              <w:ind w:left="34"/>
              <w:jc w:val="center"/>
            </w:pPr>
          </w:p>
        </w:tc>
        <w:tc>
          <w:tcPr>
            <w:tcW w:w="3402" w:type="dxa"/>
            <w:vAlign w:val="center"/>
          </w:tcPr>
          <w:p w14:paraId="58D7410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Cs w:val="28"/>
              </w:rPr>
              <w:t>повар – кондитер</w:t>
            </w:r>
          </w:p>
        </w:tc>
      </w:tr>
      <w:tr w14:paraId="105B0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</w:tcPr>
          <w:p w14:paraId="62A1073E">
            <w:pPr>
              <w:spacing w:before="120" w:after="120"/>
              <w:ind w:left="34"/>
              <w:rPr>
                <w:szCs w:val="28"/>
              </w:rPr>
            </w:pPr>
            <w:r>
              <w:rPr>
                <w:szCs w:val="28"/>
              </w:rPr>
              <w:t>Приготовление и подготовка к реализации полуфабрикатов для блюд, кулинарных изделий разнообразного ассортимента</w:t>
            </w:r>
          </w:p>
        </w:tc>
        <w:tc>
          <w:tcPr>
            <w:tcW w:w="3260" w:type="dxa"/>
          </w:tcPr>
          <w:p w14:paraId="08875FE7">
            <w:pPr>
              <w:spacing w:before="120" w:after="120"/>
              <w:ind w:left="34"/>
              <w:rPr>
                <w:szCs w:val="28"/>
                <w:lang w:eastAsia="en-US"/>
              </w:rPr>
            </w:pPr>
            <w:r>
              <w:rPr>
                <w:szCs w:val="28"/>
              </w:rPr>
              <w:t>Приготовление и подготовка к реализации полуфабрикатов для блюд, кулинарных изделий разнообразного ассортимента</w:t>
            </w:r>
          </w:p>
        </w:tc>
        <w:tc>
          <w:tcPr>
            <w:tcW w:w="3402" w:type="dxa"/>
            <w:vAlign w:val="center"/>
          </w:tcPr>
          <w:p w14:paraId="57E2F752">
            <w:pPr>
              <w:spacing w:before="120" w:after="12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осваивается</w:t>
            </w:r>
          </w:p>
        </w:tc>
      </w:tr>
      <w:tr w14:paraId="72273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</w:tcPr>
          <w:p w14:paraId="1E843961">
            <w:pPr>
              <w:spacing w:before="120" w:after="120"/>
              <w:ind w:left="34"/>
              <w:rPr>
                <w:szCs w:val="28"/>
              </w:rPr>
            </w:pPr>
            <w:r>
              <w:rPr>
                <w:szCs w:val="28"/>
              </w:rPr>
              <w:t>Приготовление, оформление и подготовка к реализации горячих блюд, кулинарных изделий, закусок разнообразного ассортимента</w:t>
            </w:r>
          </w:p>
        </w:tc>
        <w:tc>
          <w:tcPr>
            <w:tcW w:w="3260" w:type="dxa"/>
          </w:tcPr>
          <w:p w14:paraId="14393765">
            <w:pPr>
              <w:spacing w:before="120" w:after="120"/>
              <w:ind w:left="34"/>
              <w:rPr>
                <w:szCs w:val="28"/>
                <w:lang w:eastAsia="en-US"/>
              </w:rPr>
            </w:pPr>
            <w:r>
              <w:rPr>
                <w:szCs w:val="28"/>
              </w:rPr>
              <w:t>Приготовление, оформление и подготовка к реализации горячих блюд, кулинарных изделий, закусок разнообразного ассортимента</w:t>
            </w:r>
          </w:p>
        </w:tc>
        <w:tc>
          <w:tcPr>
            <w:tcW w:w="3402" w:type="dxa"/>
            <w:vAlign w:val="center"/>
          </w:tcPr>
          <w:p w14:paraId="238D5611">
            <w:pPr>
              <w:spacing w:before="120" w:after="12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осваивается</w:t>
            </w:r>
          </w:p>
        </w:tc>
      </w:tr>
      <w:tr w14:paraId="465C0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</w:tcPr>
          <w:p w14:paraId="67DF46DF">
            <w:pPr>
              <w:spacing w:before="120" w:after="120"/>
              <w:ind w:left="34"/>
              <w:rPr>
                <w:szCs w:val="28"/>
              </w:rPr>
            </w:pPr>
            <w:r>
              <w:rPr>
                <w:szCs w:val="28"/>
              </w:rPr>
              <w:t>Приготовление, оформление и подготовка к реализации холодных блюд, кулинарных изделий, закусок разнообразного ассортимента</w:t>
            </w:r>
          </w:p>
        </w:tc>
        <w:tc>
          <w:tcPr>
            <w:tcW w:w="3260" w:type="dxa"/>
          </w:tcPr>
          <w:p w14:paraId="44DE4878">
            <w:pPr>
              <w:spacing w:before="120" w:after="120"/>
              <w:ind w:left="34"/>
              <w:rPr>
                <w:szCs w:val="28"/>
                <w:lang w:eastAsia="en-US"/>
              </w:rPr>
            </w:pPr>
            <w:r>
              <w:rPr>
                <w:szCs w:val="28"/>
              </w:rPr>
              <w:t>Приготовление, оформление и подготовка к реализации холодных блюд, кулинарных изделий, закусок разнообразного ассортимента</w:t>
            </w:r>
          </w:p>
        </w:tc>
        <w:tc>
          <w:tcPr>
            <w:tcW w:w="3402" w:type="dxa"/>
            <w:vAlign w:val="center"/>
          </w:tcPr>
          <w:p w14:paraId="1E159B38">
            <w:pPr>
              <w:spacing w:before="120" w:after="12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осваивается</w:t>
            </w:r>
          </w:p>
        </w:tc>
      </w:tr>
      <w:tr w14:paraId="58DDA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</w:tcPr>
          <w:p w14:paraId="1FC6D3ED">
            <w:pPr>
              <w:spacing w:before="120" w:after="120"/>
              <w:ind w:left="34"/>
              <w:rPr>
                <w:szCs w:val="28"/>
              </w:rPr>
            </w:pPr>
            <w:r>
              <w:rPr>
                <w:szCs w:val="28"/>
              </w:rPr>
              <w:t>Приготовление, оформление и подготовка к реализации холодных и горячих сладких блюд, десертов, напитков разнообразного ассортимента</w:t>
            </w:r>
          </w:p>
        </w:tc>
        <w:tc>
          <w:tcPr>
            <w:tcW w:w="3260" w:type="dxa"/>
          </w:tcPr>
          <w:p w14:paraId="2A6EFD3C">
            <w:pPr>
              <w:spacing w:before="120" w:after="120"/>
              <w:ind w:left="34"/>
              <w:rPr>
                <w:szCs w:val="28"/>
                <w:lang w:eastAsia="en-US"/>
              </w:rPr>
            </w:pPr>
            <w:r>
              <w:rPr>
                <w:szCs w:val="28"/>
              </w:rPr>
              <w:t>Приготовление, оформление и подготовка к реализации холодных и горячих сладких блюд, десертов, напитков разнообразного ассортимента</w:t>
            </w:r>
          </w:p>
        </w:tc>
        <w:tc>
          <w:tcPr>
            <w:tcW w:w="3402" w:type="dxa"/>
            <w:vAlign w:val="center"/>
          </w:tcPr>
          <w:p w14:paraId="1221A383">
            <w:pPr>
              <w:spacing w:before="120" w:after="12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осваивается</w:t>
            </w:r>
          </w:p>
        </w:tc>
      </w:tr>
      <w:tr w14:paraId="48BA7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</w:tcPr>
          <w:p w14:paraId="22D3B7CF">
            <w:pPr>
              <w:spacing w:before="120" w:after="120"/>
              <w:ind w:left="34"/>
              <w:rPr>
                <w:szCs w:val="28"/>
              </w:rPr>
            </w:pPr>
            <w:r>
              <w:rPr>
                <w:szCs w:val="28"/>
              </w:rPr>
              <w:t>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</w:tc>
        <w:tc>
          <w:tcPr>
            <w:tcW w:w="3260" w:type="dxa"/>
          </w:tcPr>
          <w:p w14:paraId="3AC43542">
            <w:pPr>
              <w:spacing w:before="120" w:after="120"/>
              <w:ind w:left="34"/>
              <w:rPr>
                <w:szCs w:val="28"/>
                <w:lang w:eastAsia="en-US"/>
              </w:rPr>
            </w:pPr>
            <w:r>
              <w:rPr>
                <w:szCs w:val="28"/>
              </w:rPr>
              <w:t>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</w:tc>
        <w:tc>
          <w:tcPr>
            <w:tcW w:w="3402" w:type="dxa"/>
            <w:vAlign w:val="center"/>
          </w:tcPr>
          <w:p w14:paraId="2DF79853">
            <w:pPr>
              <w:spacing w:before="120" w:after="12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осваивается </w:t>
            </w:r>
          </w:p>
        </w:tc>
      </w:tr>
    </w:tbl>
    <w:p w14:paraId="55720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mallCaps/>
          <w:sz w:val="16"/>
          <w:szCs w:val="16"/>
        </w:rPr>
      </w:pPr>
    </w:p>
    <w:p w14:paraId="5F13B93A">
      <w:pPr>
        <w:ind w:firstLine="708"/>
        <w:jc w:val="both"/>
        <w:rPr>
          <w:b/>
          <w:smallCaps/>
          <w:sz w:val="28"/>
          <w:szCs w:val="28"/>
        </w:rPr>
      </w:pPr>
    </w:p>
    <w:p w14:paraId="69AA4306">
      <w:pPr>
        <w:ind w:firstLine="708"/>
        <w:jc w:val="both"/>
        <w:rPr>
          <w:i/>
        </w:rPr>
      </w:pPr>
      <w:r>
        <w:rPr>
          <w:b/>
          <w:smallCaps/>
          <w:sz w:val="28"/>
          <w:szCs w:val="28"/>
        </w:rPr>
        <w:t>1.3.  </w:t>
      </w:r>
      <w:r>
        <w:rPr>
          <w:b/>
        </w:rPr>
        <w:t>ПЛАНИРУЕМЫЕ РЕЗУЛЬТАТЫ ОСВОЕНИЯ ОБРАЗОВАТЕЛЬНОЙ ПРОГРАММЫ</w:t>
      </w:r>
      <w:r>
        <w:rPr>
          <w:i/>
        </w:rPr>
        <w:t xml:space="preserve"> </w:t>
      </w:r>
    </w:p>
    <w:p w14:paraId="7D5FF7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14:paraId="592A6014">
      <w:pPr>
        <w:pStyle w:val="40"/>
        <w:widowControl w:val="0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освоения основной профессиональной образовательной программы  обучающиеся должны обладать соответствующими основным видам деятельности общими (ОК), профессиональными (ПК) компетенциями и личностными результатами (ЛР).</w:t>
      </w:r>
    </w:p>
    <w:p w14:paraId="337499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1.3. 1 Общие компетенции</w:t>
      </w:r>
    </w:p>
    <w:p w14:paraId="5CFC0244">
      <w:pPr>
        <w:pStyle w:val="40"/>
        <w:widowControl w:val="0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5857D316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9DD8F09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53E55A24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05129F10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ОК 04. Эффективно взаимодействовать и работать в коллективе и команде;</w:t>
      </w:r>
    </w:p>
    <w:p w14:paraId="18AD2949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F4D8F39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31B8EF9E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222CD483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5EE0A00E">
      <w:pPr>
        <w:shd w:val="clear" w:color="auto" w:fill="FFFFFF"/>
        <w:spacing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sz w:val="28"/>
          <w:szCs w:val="28"/>
        </w:rPr>
        <w:t>ОК 09. Пользоваться профессиональной документацией на государственном и иностранном языках</w:t>
      </w:r>
      <w:r>
        <w:rPr>
          <w:rFonts w:ascii="Arial" w:hAnsi="Arial" w:cs="Arial"/>
          <w:color w:val="333333"/>
          <w:sz w:val="23"/>
          <w:szCs w:val="23"/>
        </w:rPr>
        <w:t>.</w:t>
      </w:r>
    </w:p>
    <w:p w14:paraId="32D61B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  <w:r>
        <w:rPr>
          <w:b/>
        </w:rPr>
        <w:t>1.4.</w:t>
      </w:r>
      <w:r>
        <w:t xml:space="preserve"> </w:t>
      </w:r>
      <w:r>
        <w:rPr>
          <w:b/>
          <w:sz w:val="28"/>
          <w:szCs w:val="28"/>
        </w:rPr>
        <w:t>Основные виды деятельности и профессиональные компетенции</w:t>
      </w:r>
    </w:p>
    <w:p w14:paraId="5FD8F8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Style w:val="7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2975"/>
        <w:gridCol w:w="5246"/>
      </w:tblGrid>
      <w:tr w14:paraId="2394C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4" w:type="dxa"/>
            <w:vAlign w:val="center"/>
          </w:tcPr>
          <w:p w14:paraId="4C447400">
            <w:pPr>
              <w:jc w:val="center"/>
              <w:rPr>
                <w:b/>
              </w:rPr>
            </w:pPr>
            <w:r>
              <w:rPr>
                <w:b/>
              </w:rPr>
              <w:t>Основные виды</w:t>
            </w:r>
          </w:p>
          <w:p w14:paraId="70CB0CD9">
            <w:pPr>
              <w:jc w:val="center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2975" w:type="dxa"/>
            <w:vAlign w:val="center"/>
          </w:tcPr>
          <w:p w14:paraId="5BC779FF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Код и наименование</w:t>
            </w:r>
          </w:p>
          <w:p w14:paraId="65F7793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компетенции</w:t>
            </w:r>
          </w:p>
        </w:tc>
        <w:tc>
          <w:tcPr>
            <w:tcW w:w="5246" w:type="dxa"/>
            <w:vAlign w:val="center"/>
          </w:tcPr>
          <w:p w14:paraId="2217078D">
            <w:pPr>
              <w:jc w:val="center"/>
              <w:rPr>
                <w:b/>
              </w:rPr>
            </w:pPr>
            <w:r>
              <w:rPr>
                <w:b/>
                <w:iCs/>
              </w:rPr>
              <w:t>Показатели освоения компетенции</w:t>
            </w:r>
          </w:p>
        </w:tc>
      </w:tr>
      <w:tr w14:paraId="60B40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844" w:type="dxa"/>
            <w:vMerge w:val="restart"/>
          </w:tcPr>
          <w:p w14:paraId="05BC4F19">
            <w:pPr>
              <w:ind w:left="32" w:hanging="32"/>
              <w:jc w:val="both"/>
              <w:rPr>
                <w:b/>
              </w:rPr>
            </w:pPr>
            <w:r>
              <w:t>Приготовление и подготовка к реализации полуфабрикатов для блюд, кулинарных изделий разнообразного ассортимента</w:t>
            </w:r>
          </w:p>
        </w:tc>
        <w:tc>
          <w:tcPr>
            <w:tcW w:w="2975" w:type="dxa"/>
            <w:vMerge w:val="restart"/>
          </w:tcPr>
          <w:p w14:paraId="0AD6EF15">
            <w:pPr>
              <w:ind w:left="3"/>
              <w:jc w:val="both"/>
            </w:pPr>
            <w:r>
              <w:t xml:space="preserve">ПК 1.1. </w:t>
            </w:r>
          </w:p>
          <w:p w14:paraId="6833C854">
            <w:pPr>
              <w:ind w:left="3"/>
              <w:jc w:val="both"/>
            </w:pPr>
            <w:r>
      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      </w:r>
          </w:p>
        </w:tc>
        <w:tc>
          <w:tcPr>
            <w:tcW w:w="5246" w:type="dxa"/>
          </w:tcPr>
          <w:p w14:paraId="1B80B52D">
            <w:pPr>
              <w:rPr>
                <w:lang w:eastAsia="en-US"/>
              </w:rPr>
            </w:pPr>
            <w:r>
              <w:rPr>
                <w:b/>
              </w:rPr>
              <w:t>Практический опыт в:</w:t>
            </w:r>
            <w:r>
              <w:rPr>
                <w:lang w:eastAsia="en-US"/>
              </w:rPr>
              <w:t xml:space="preserve"> </w:t>
            </w:r>
          </w:p>
          <w:p w14:paraId="758A1650">
            <w:pPr>
              <w:pStyle w:val="180"/>
              <w:numPr>
                <w:ilvl w:val="0"/>
                <w:numId w:val="1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подготовке, уборке рабочего места, подготовке к работе сырья, технологического оборудования, производственного инвентаря, инструментов, весоизмерительных приборов</w:t>
            </w:r>
          </w:p>
        </w:tc>
      </w:tr>
      <w:tr w14:paraId="5F1E4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844" w:type="dxa"/>
            <w:vMerge w:val="continue"/>
          </w:tcPr>
          <w:p w14:paraId="52FC2898">
            <w:pPr>
              <w:jc w:val="both"/>
            </w:pPr>
          </w:p>
        </w:tc>
        <w:tc>
          <w:tcPr>
            <w:tcW w:w="2975" w:type="dxa"/>
            <w:vMerge w:val="continue"/>
          </w:tcPr>
          <w:p w14:paraId="208E4FC5">
            <w:pPr>
              <w:jc w:val="both"/>
            </w:pPr>
          </w:p>
        </w:tc>
        <w:tc>
          <w:tcPr>
            <w:tcW w:w="5246" w:type="dxa"/>
          </w:tcPr>
          <w:p w14:paraId="64FC2F08">
            <w:pPr>
              <w:jc w:val="both"/>
              <w:rPr>
                <w:b/>
              </w:rPr>
            </w:pPr>
            <w:r>
              <w:rPr>
                <w:b/>
              </w:rPr>
              <w:t>Умения:</w:t>
            </w:r>
          </w:p>
          <w:p w14:paraId="46529446">
            <w:pPr>
              <w:pStyle w:val="180"/>
              <w:numPr>
                <w:ilvl w:val="0"/>
                <w:numId w:val="2"/>
              </w:numPr>
              <w:spacing w:before="0" w:after="0"/>
              <w:ind w:left="0" w:firstLine="357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визуально проверять чистоту и исправность производственного инвентаря, кухонной посуды перед использованием;</w:t>
            </w:r>
          </w:p>
          <w:p w14:paraId="7AD1F9C6">
            <w:pPr>
              <w:pStyle w:val="180"/>
              <w:numPr>
                <w:ilvl w:val="0"/>
                <w:numId w:val="2"/>
              </w:numPr>
              <w:spacing w:before="0" w:after="0"/>
              <w:ind w:left="0" w:firstLine="357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выбирать, рационально размещать на рабочем месте оборудование, инвентарь, посуду, сырье, материалы в соответствии с инструкциями и регламентами, стандартами чистоты;</w:t>
            </w:r>
          </w:p>
          <w:p w14:paraId="3915C420">
            <w:pPr>
              <w:pStyle w:val="180"/>
              <w:numPr>
                <w:ilvl w:val="0"/>
                <w:numId w:val="2"/>
              </w:numPr>
              <w:spacing w:before="0" w:after="0"/>
              <w:ind w:left="0" w:firstLine="357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проводить текущую уборку рабочего места повара в соответствии с инструкциями и регламентами, стандартами чистоты:</w:t>
            </w:r>
          </w:p>
          <w:p w14:paraId="268A055B">
            <w:pPr>
              <w:pStyle w:val="180"/>
              <w:spacing w:before="0" w:after="0"/>
              <w:ind w:left="357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выбирать и применять моющие и дезинфицирующие средства;</w:t>
            </w:r>
          </w:p>
          <w:p w14:paraId="4D9692EE">
            <w:pPr>
              <w:pStyle w:val="180"/>
              <w:spacing w:before="0" w:after="0"/>
              <w:ind w:left="357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- владеть техникой ухода за весоизмерительным оборудованием;</w:t>
            </w:r>
          </w:p>
          <w:p w14:paraId="2CE0955D">
            <w:pPr>
              <w:pStyle w:val="180"/>
              <w:spacing w:before="0" w:after="0"/>
              <w:ind w:left="357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- мыть вручную и в посудомоечной машине, чистить и раскладывать на хранение кухонную посуду и производственный инвентарь в соответствии со стандартами чистоты;</w:t>
            </w:r>
          </w:p>
          <w:p w14:paraId="59887936">
            <w:pPr>
              <w:pStyle w:val="180"/>
              <w:spacing w:before="0" w:after="0"/>
              <w:ind w:left="357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- мыть после использования технологическое оборудование и убирать для хранения съемные части; </w:t>
            </w:r>
          </w:p>
          <w:p w14:paraId="44145605">
            <w:pPr>
              <w:pStyle w:val="180"/>
              <w:spacing w:before="0" w:after="0"/>
              <w:ind w:left="357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- соблюдать правила мытья кухонных ножей, острых, травмоопасных съемных частей технологического оборудования;</w:t>
            </w:r>
          </w:p>
          <w:p w14:paraId="37CAA140">
            <w:pPr>
              <w:pStyle w:val="180"/>
              <w:numPr>
                <w:ilvl w:val="0"/>
                <w:numId w:val="2"/>
              </w:numPr>
              <w:spacing w:before="0" w:after="0"/>
              <w:ind w:left="0" w:firstLine="357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безопасно править кухонные ножи;</w:t>
            </w:r>
          </w:p>
          <w:p w14:paraId="745A646B">
            <w:pPr>
              <w:pStyle w:val="180"/>
              <w:numPr>
                <w:ilvl w:val="0"/>
                <w:numId w:val="2"/>
              </w:numPr>
              <w:spacing w:before="0" w:after="0"/>
              <w:ind w:left="0" w:firstLine="357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соблюдать условия хранения кухонной посуды, инвентаря, инструментов;</w:t>
            </w:r>
          </w:p>
          <w:p w14:paraId="2051F78A">
            <w:pPr>
              <w:pStyle w:val="180"/>
              <w:numPr>
                <w:ilvl w:val="0"/>
                <w:numId w:val="2"/>
              </w:numPr>
              <w:spacing w:before="0" w:after="0"/>
              <w:ind w:left="0" w:firstLine="357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проверять соблюдение температурного режима в холодильном оборудовании;</w:t>
            </w:r>
          </w:p>
          <w:p w14:paraId="5B18FC40">
            <w:pPr>
              <w:pStyle w:val="180"/>
              <w:numPr>
                <w:ilvl w:val="0"/>
                <w:numId w:val="2"/>
              </w:numPr>
              <w:spacing w:before="0" w:after="0"/>
              <w:ind w:left="0" w:firstLine="357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выбирать оборудование, производственный инвентарь, инструменты, посуду в соответствии с видом сырья и способом его обработки;</w:t>
            </w:r>
          </w:p>
          <w:p w14:paraId="6842BC5C">
            <w:pPr>
              <w:pStyle w:val="180"/>
              <w:numPr>
                <w:ilvl w:val="0"/>
                <w:numId w:val="2"/>
              </w:numPr>
              <w:spacing w:before="0" w:after="0"/>
              <w:ind w:left="0" w:firstLine="357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включать и подготавливать к работе технологическое оборудование, производственный инвентарь, инструменты, весоизмерительные приборы в соответствии с инструкциями и регламентами, стандартами чистоты;</w:t>
            </w:r>
          </w:p>
          <w:p w14:paraId="2FC68E66">
            <w:pPr>
              <w:pStyle w:val="180"/>
              <w:numPr>
                <w:ilvl w:val="0"/>
                <w:numId w:val="2"/>
              </w:numPr>
              <w:spacing w:before="0" w:after="0"/>
              <w:ind w:left="0" w:firstLine="357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соблюдать правила техники безопасности, пожарной безопасности, охраны труда;</w:t>
            </w:r>
          </w:p>
          <w:p w14:paraId="091F9B1E">
            <w:pPr>
              <w:pStyle w:val="180"/>
              <w:numPr>
                <w:ilvl w:val="0"/>
                <w:numId w:val="2"/>
              </w:numPr>
              <w:spacing w:before="0" w:after="0"/>
              <w:ind w:left="0" w:firstLine="357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оценивать наличие, определять объем заказываемых продуктов в соответствии с потребностями, условиями хранения; оформлять заказ в письменном виде или с использованием электронного документооборота;</w:t>
            </w:r>
          </w:p>
          <w:p w14:paraId="4F3BF8DC">
            <w:pPr>
              <w:pStyle w:val="180"/>
              <w:numPr>
                <w:ilvl w:val="0"/>
                <w:numId w:val="2"/>
              </w:numPr>
              <w:spacing w:before="0" w:after="0"/>
              <w:ind w:left="0" w:firstLine="357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пользоваться весоизмерительным оборудованием при взвешивании продуктов;</w:t>
            </w:r>
          </w:p>
          <w:p w14:paraId="32DF4337">
            <w:pPr>
              <w:pStyle w:val="180"/>
              <w:numPr>
                <w:ilvl w:val="0"/>
                <w:numId w:val="2"/>
              </w:numPr>
              <w:spacing w:before="0" w:after="0"/>
              <w:ind w:left="0" w:firstLine="357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 xml:space="preserve">сверять соответствие получаемых продуктов заказу и накладным; </w:t>
            </w:r>
          </w:p>
          <w:p w14:paraId="07A71381">
            <w:pPr>
              <w:pStyle w:val="180"/>
              <w:numPr>
                <w:ilvl w:val="0"/>
                <w:numId w:val="2"/>
              </w:numPr>
              <w:spacing w:before="0" w:after="0"/>
              <w:ind w:left="0" w:firstLine="357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 xml:space="preserve">проверять органолептическим способом качество, безопасность сырья, продуктов, материалов; </w:t>
            </w:r>
          </w:p>
          <w:p w14:paraId="69E9820F">
            <w:pPr>
              <w:pStyle w:val="180"/>
              <w:numPr>
                <w:ilvl w:val="0"/>
                <w:numId w:val="2"/>
              </w:numPr>
              <w:spacing w:before="0" w:after="0"/>
              <w:ind w:left="0" w:firstLine="357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 xml:space="preserve">сопоставлять данные о времени изготовления и сроках хранения особо скоропортящихся продуктов;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DE4EED1">
            <w:pPr>
              <w:pStyle w:val="180"/>
              <w:numPr>
                <w:ilvl w:val="0"/>
                <w:numId w:val="2"/>
              </w:numPr>
              <w:spacing w:before="0" w:after="0"/>
              <w:ind w:left="0" w:firstLine="357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обеспечивать хранение сырья и пищевых продуктов в соответствии с инструкциями и регламентами, стандартами чистоты, соблюдением товарного соседства;</w:t>
            </w:r>
          </w:p>
          <w:p w14:paraId="588E32D1">
            <w:pPr>
              <w:pStyle w:val="180"/>
              <w:numPr>
                <w:ilvl w:val="0"/>
                <w:numId w:val="2"/>
              </w:numPr>
              <w:spacing w:before="0" w:after="0"/>
              <w:ind w:left="0" w:firstLine="357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осуществлять выбор сырья, продуктов, материалов в соответствии с технологическими требованиями;</w:t>
            </w:r>
          </w:p>
          <w:p w14:paraId="6C182FE5">
            <w:pPr>
              <w:pStyle w:val="180"/>
              <w:numPr>
                <w:ilvl w:val="0"/>
                <w:numId w:val="2"/>
              </w:numPr>
              <w:spacing w:before="0" w:after="0"/>
              <w:ind w:left="0" w:firstLine="357"/>
              <w:jc w:val="both"/>
              <w:rPr>
                <w:b/>
              </w:rPr>
            </w:pPr>
            <w:r>
              <w:rPr>
                <w:rFonts w:eastAsia="Times New Roman"/>
                <w:u w:color="000000"/>
              </w:rPr>
              <w:t>использовать нитрат-тестер для оценки безопасности сырья</w:t>
            </w:r>
          </w:p>
        </w:tc>
      </w:tr>
      <w:tr w14:paraId="111D7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844" w:type="dxa"/>
            <w:vMerge w:val="continue"/>
          </w:tcPr>
          <w:p w14:paraId="2DE84F92">
            <w:pPr>
              <w:jc w:val="both"/>
            </w:pPr>
          </w:p>
        </w:tc>
        <w:tc>
          <w:tcPr>
            <w:tcW w:w="2975" w:type="dxa"/>
            <w:vMerge w:val="continue"/>
          </w:tcPr>
          <w:p w14:paraId="74F33E02">
            <w:pPr>
              <w:jc w:val="both"/>
            </w:pPr>
          </w:p>
        </w:tc>
        <w:tc>
          <w:tcPr>
            <w:tcW w:w="5246" w:type="dxa"/>
          </w:tcPr>
          <w:p w14:paraId="1E1A2FA0">
            <w:pPr>
              <w:jc w:val="both"/>
              <w:rPr>
                <w:b/>
              </w:rPr>
            </w:pPr>
            <w:r>
              <w:rPr>
                <w:b/>
              </w:rPr>
              <w:t>Знания:</w:t>
            </w:r>
          </w:p>
          <w:p w14:paraId="72C547DA">
            <w:pPr>
              <w:pStyle w:val="180"/>
              <w:numPr>
                <w:ilvl w:val="0"/>
                <w:numId w:val="3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14:paraId="48096906">
            <w:pPr>
              <w:pStyle w:val="180"/>
              <w:numPr>
                <w:ilvl w:val="0"/>
                <w:numId w:val="3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14:paraId="4DE6193B">
            <w:pPr>
              <w:pStyle w:val="180"/>
              <w:numPr>
                <w:ilvl w:val="0"/>
                <w:numId w:val="3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 xml:space="preserve">последовательность выполнения технологических операций, современные методы, техника обработки, подготовки сырья и продуктов; </w:t>
            </w:r>
          </w:p>
          <w:p w14:paraId="25C74C59">
            <w:pPr>
              <w:pStyle w:val="180"/>
              <w:numPr>
                <w:ilvl w:val="0"/>
                <w:numId w:val="3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регламенты, стандарты, в том числе система анализа, оценки и управления  опасными факторами (система ХАССП) и нормативно-техническая документация, используемая при обработке, подготовке сырья, приготовлении, подготовке к реализации полуфабрикатов;</w:t>
            </w:r>
          </w:p>
          <w:p w14:paraId="239E403A">
            <w:pPr>
              <w:pStyle w:val="180"/>
              <w:numPr>
                <w:ilvl w:val="0"/>
                <w:numId w:val="3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  <w:sz w:val="22"/>
                <w:szCs w:val="20"/>
                <w:u w:color="000000"/>
              </w:rPr>
            </w:pPr>
            <w:r>
              <w:rPr>
                <w:rStyle w:val="256"/>
                <w:rFonts w:cs="Century Schoolbook"/>
                <w:sz w:val="22"/>
                <w:szCs w:val="20"/>
              </w:rPr>
              <w:t>возможные последствия нарушения санитарии и гигиены;</w:t>
            </w:r>
          </w:p>
          <w:p w14:paraId="7D27FEBD">
            <w:pPr>
              <w:pStyle w:val="180"/>
              <w:numPr>
                <w:ilvl w:val="0"/>
                <w:numId w:val="3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  <w:sz w:val="22"/>
                <w:szCs w:val="20"/>
              </w:rPr>
            </w:pPr>
            <w:r>
              <w:rPr>
                <w:rStyle w:val="256"/>
                <w:rFonts w:cs="Century Schoolbook"/>
                <w:sz w:val="22"/>
                <w:szCs w:val="20"/>
              </w:rPr>
              <w:t>требования к личной гигиене персонала при подготовке производственного инвентаря и ку</w:t>
            </w:r>
            <w:r>
              <w:rPr>
                <w:rStyle w:val="256"/>
                <w:rFonts w:cs="Century Schoolbook"/>
                <w:sz w:val="22"/>
                <w:szCs w:val="20"/>
              </w:rPr>
              <w:softHyphen/>
            </w:r>
            <w:r>
              <w:rPr>
                <w:rStyle w:val="256"/>
                <w:rFonts w:cs="Century Schoolbook"/>
                <w:sz w:val="22"/>
                <w:szCs w:val="20"/>
              </w:rPr>
              <w:t>хонной посуды;</w:t>
            </w:r>
          </w:p>
          <w:p w14:paraId="7AB13736">
            <w:pPr>
              <w:pStyle w:val="180"/>
              <w:numPr>
                <w:ilvl w:val="0"/>
                <w:numId w:val="3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  <w:sz w:val="22"/>
                <w:szCs w:val="20"/>
              </w:rPr>
            </w:pPr>
            <w:r>
              <w:rPr>
                <w:rStyle w:val="256"/>
                <w:rFonts w:cs="Century Schoolbook"/>
                <w:sz w:val="22"/>
                <w:szCs w:val="20"/>
              </w:rPr>
              <w:t>виды, назначение, правила применения и безопасного хранения чистящих, моющих и дезинфицирующих средств, предназна</w:t>
            </w:r>
            <w:r>
              <w:rPr>
                <w:rStyle w:val="256"/>
                <w:rFonts w:cs="Century Schoolbook"/>
                <w:sz w:val="22"/>
                <w:szCs w:val="20"/>
              </w:rPr>
              <w:softHyphen/>
            </w:r>
            <w:r>
              <w:rPr>
                <w:rStyle w:val="256"/>
                <w:rFonts w:cs="Century Schoolbook"/>
                <w:sz w:val="22"/>
                <w:szCs w:val="20"/>
              </w:rPr>
              <w:t>ченных для последующего использования;</w:t>
            </w:r>
          </w:p>
          <w:p w14:paraId="5284F6BB">
            <w:pPr>
              <w:pStyle w:val="180"/>
              <w:numPr>
                <w:ilvl w:val="0"/>
                <w:numId w:val="3"/>
              </w:numPr>
              <w:spacing w:before="0" w:after="0"/>
              <w:ind w:left="0" w:firstLine="360"/>
              <w:jc w:val="both"/>
              <w:rPr>
                <w:rFonts w:eastAsia="Times New Roman"/>
                <w:sz w:val="28"/>
                <w:u w:color="000000"/>
              </w:rPr>
            </w:pPr>
            <w:r>
              <w:rPr>
                <w:rStyle w:val="256"/>
                <w:rFonts w:cs="Century Schoolbook"/>
                <w:sz w:val="22"/>
                <w:szCs w:val="20"/>
              </w:rPr>
              <w:t>правила утилизации отходов;</w:t>
            </w:r>
          </w:p>
          <w:p w14:paraId="42CD6A7E">
            <w:pPr>
              <w:pStyle w:val="180"/>
              <w:numPr>
                <w:ilvl w:val="0"/>
                <w:numId w:val="3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виды, назначение упаковочных материалов, способы хранения сырья и продуктов;</w:t>
            </w:r>
          </w:p>
          <w:p w14:paraId="176AEAED">
            <w:pPr>
              <w:pStyle w:val="180"/>
              <w:numPr>
                <w:ilvl w:val="0"/>
                <w:numId w:val="3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способы и правила порционирования (комплектования), упаковки на вынос готовых полуфабрикатов; способы правки кухонных ножей;</w:t>
            </w:r>
          </w:p>
          <w:p w14:paraId="72E6F818">
            <w:pPr>
              <w:pStyle w:val="180"/>
              <w:numPr>
                <w:ilvl w:val="0"/>
                <w:numId w:val="3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</w:rPr>
              <w:t xml:space="preserve">ассортимент, требования к качеству, условия и сроки хранения традиционных видов </w:t>
            </w:r>
            <w:r>
              <w:rPr>
                <w:rFonts w:eastAsia="Times New Roman"/>
                <w:lang w:eastAsia="en-US"/>
              </w:rPr>
              <w:t>овощей, грибов, рыбы, нерыбного водного сырья, мяса, домашней птицы, дичи;</w:t>
            </w:r>
          </w:p>
          <w:p w14:paraId="2191D798">
            <w:pPr>
              <w:pStyle w:val="180"/>
              <w:numPr>
                <w:ilvl w:val="0"/>
                <w:numId w:val="3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правила оформления заявок на склад;</w:t>
            </w:r>
          </w:p>
          <w:p w14:paraId="6ADC588D">
            <w:pPr>
              <w:pStyle w:val="180"/>
              <w:numPr>
                <w:ilvl w:val="0"/>
                <w:numId w:val="3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правила приема прдуктов по количеству и качеству;</w:t>
            </w:r>
          </w:p>
          <w:p w14:paraId="3A183A79">
            <w:pPr>
              <w:pStyle w:val="180"/>
              <w:numPr>
                <w:ilvl w:val="0"/>
                <w:numId w:val="3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ответственность за сохранность материальных ценностей;</w:t>
            </w:r>
          </w:p>
          <w:p w14:paraId="6687498C">
            <w:pPr>
              <w:pStyle w:val="180"/>
              <w:numPr>
                <w:ilvl w:val="0"/>
                <w:numId w:val="3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правила снятия остатков на рабочем месте;</w:t>
            </w:r>
          </w:p>
          <w:p w14:paraId="2B2B8D1F">
            <w:pPr>
              <w:pStyle w:val="180"/>
              <w:numPr>
                <w:ilvl w:val="0"/>
                <w:numId w:val="3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правила проведения контрольного взвешивания продуктов;</w:t>
            </w:r>
          </w:p>
          <w:p w14:paraId="645452BA">
            <w:pPr>
              <w:pStyle w:val="180"/>
              <w:numPr>
                <w:ilvl w:val="0"/>
                <w:numId w:val="3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виды, назначение и правила эксплуатации приборов для экспрес- оценки качества и безопасности сырья и материалов;</w:t>
            </w:r>
          </w:p>
          <w:p w14:paraId="5DB5C7AB">
            <w:pPr>
              <w:pStyle w:val="180"/>
              <w:numPr>
                <w:ilvl w:val="0"/>
                <w:numId w:val="3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правила обращения с тарой поставщика;</w:t>
            </w:r>
          </w:p>
          <w:p w14:paraId="15ED82E3">
            <w:pPr>
              <w:pStyle w:val="180"/>
              <w:numPr>
                <w:ilvl w:val="0"/>
                <w:numId w:val="3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правила поверки весоизмерительного оборудования</w:t>
            </w:r>
          </w:p>
        </w:tc>
      </w:tr>
      <w:tr w14:paraId="213B5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844" w:type="dxa"/>
            <w:vMerge w:val="continue"/>
          </w:tcPr>
          <w:p w14:paraId="229782ED">
            <w:pPr>
              <w:jc w:val="both"/>
            </w:pPr>
          </w:p>
        </w:tc>
        <w:tc>
          <w:tcPr>
            <w:tcW w:w="2975" w:type="dxa"/>
            <w:vMerge w:val="restart"/>
          </w:tcPr>
          <w:p w14:paraId="6A4C45C3">
            <w:pPr>
              <w:ind w:left="3"/>
              <w:jc w:val="both"/>
            </w:pPr>
            <w:r>
              <w:t xml:space="preserve">ПК 1.2. </w:t>
            </w:r>
          </w:p>
          <w:p w14:paraId="3A9E8953">
            <w:pPr>
              <w:ind w:left="3"/>
              <w:jc w:val="both"/>
              <w:rPr>
                <w:highlight w:val="yellow"/>
              </w:rPr>
            </w:pPr>
            <w:r>
              <w:t>Осуществлять обработку, подготовку овощей, грибов, рыбы, нерыбного водного сырья, мяса, домашней птицы, дичи, кролика</w:t>
            </w:r>
          </w:p>
        </w:tc>
        <w:tc>
          <w:tcPr>
            <w:tcW w:w="5246" w:type="dxa"/>
          </w:tcPr>
          <w:p w14:paraId="395E5FCB">
            <w:pPr>
              <w:jc w:val="both"/>
              <w:rPr>
                <w:b/>
              </w:rPr>
            </w:pPr>
            <w:r>
              <w:rPr>
                <w:b/>
              </w:rPr>
              <w:t xml:space="preserve">Практический опыт в: </w:t>
            </w:r>
          </w:p>
          <w:p w14:paraId="239BFA0F">
            <w:pPr>
              <w:pStyle w:val="180"/>
              <w:numPr>
                <w:ilvl w:val="0"/>
                <w:numId w:val="4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</w:rPr>
              <w:t xml:space="preserve">обработке различными методами, подготовке традиционных видов </w:t>
            </w:r>
            <w:r>
              <w:rPr>
                <w:rFonts w:eastAsia="Times New Roman"/>
                <w:lang w:eastAsia="en-US"/>
              </w:rPr>
              <w:t>овощей, грибов, рыбы, нерыбного водного сырья, мяса, домашней птицы, дичи, кролика;</w:t>
            </w:r>
          </w:p>
          <w:p w14:paraId="4CBEB090">
            <w:pPr>
              <w:pStyle w:val="180"/>
              <w:numPr>
                <w:ilvl w:val="0"/>
                <w:numId w:val="4"/>
              </w:numPr>
              <w:spacing w:before="0" w:after="0"/>
              <w:ind w:left="0" w:firstLine="360"/>
              <w:jc w:val="both"/>
              <w:rPr>
                <w:b/>
              </w:rPr>
            </w:pPr>
            <w:r>
              <w:rPr>
                <w:rFonts w:eastAsia="Times New Roman"/>
                <w:lang w:eastAsia="en-US"/>
              </w:rPr>
              <w:t>хранении обработанных овощей, грибов, рыбы, мяса, домашней птицы, дичи, кролика</w:t>
            </w:r>
          </w:p>
        </w:tc>
      </w:tr>
      <w:tr w14:paraId="085F1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844" w:type="dxa"/>
            <w:vMerge w:val="continue"/>
          </w:tcPr>
          <w:p w14:paraId="4688AFB8">
            <w:pPr>
              <w:jc w:val="both"/>
            </w:pPr>
          </w:p>
        </w:tc>
        <w:tc>
          <w:tcPr>
            <w:tcW w:w="2975" w:type="dxa"/>
            <w:vMerge w:val="continue"/>
          </w:tcPr>
          <w:p w14:paraId="562164E3">
            <w:pPr>
              <w:jc w:val="both"/>
            </w:pPr>
          </w:p>
        </w:tc>
        <w:tc>
          <w:tcPr>
            <w:tcW w:w="5246" w:type="dxa"/>
          </w:tcPr>
          <w:p w14:paraId="713A1FB6">
            <w:pPr>
              <w:jc w:val="both"/>
              <w:rPr>
                <w:b/>
              </w:rPr>
            </w:pPr>
            <w:r>
              <w:rPr>
                <w:b/>
              </w:rPr>
              <w:t>Умения:</w:t>
            </w:r>
          </w:p>
          <w:p w14:paraId="29FE7D97">
            <w:pPr>
              <w:pStyle w:val="180"/>
              <w:numPr>
                <w:ilvl w:val="0"/>
                <w:numId w:val="4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распознавать недоброкачественные продукты;</w:t>
            </w:r>
          </w:p>
          <w:p w14:paraId="509EE0CF">
            <w:pPr>
              <w:pStyle w:val="180"/>
              <w:numPr>
                <w:ilvl w:val="0"/>
                <w:numId w:val="4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выбирать, применять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безопасности;</w:t>
            </w:r>
          </w:p>
          <w:p w14:paraId="397D2585">
            <w:pPr>
              <w:pStyle w:val="180"/>
              <w:numPr>
                <w:ilvl w:val="0"/>
                <w:numId w:val="4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соблюдать стандарты чистоты на рабочем месте;</w:t>
            </w:r>
          </w:p>
          <w:p w14:paraId="20301762">
            <w:pPr>
              <w:pStyle w:val="180"/>
              <w:numPr>
                <w:ilvl w:val="0"/>
                <w:numId w:val="4"/>
              </w:numPr>
              <w:spacing w:before="0" w:after="0"/>
              <w:ind w:left="0" w:firstLine="360"/>
              <w:jc w:val="both"/>
            </w:pPr>
            <w:r>
              <w:t>различать пищевые и непищевые отходы;</w:t>
            </w:r>
          </w:p>
          <w:p w14:paraId="07D9056D">
            <w:pPr>
              <w:pStyle w:val="180"/>
              <w:numPr>
                <w:ilvl w:val="0"/>
                <w:numId w:val="4"/>
              </w:numPr>
              <w:spacing w:before="0" w:after="0"/>
              <w:ind w:left="0" w:firstLine="360"/>
              <w:jc w:val="both"/>
            </w:pPr>
            <w:r>
              <w:t>подготавливать пищевые отходы к дальнейшему использованию с учетом требований по безопасности; соблюдать правила утилизации непищевых отходов;</w:t>
            </w:r>
          </w:p>
          <w:p w14:paraId="68752ADA">
            <w:pPr>
              <w:pStyle w:val="180"/>
              <w:numPr>
                <w:ilvl w:val="0"/>
                <w:numId w:val="4"/>
              </w:numPr>
              <w:spacing w:before="0" w:after="0"/>
              <w:ind w:left="0" w:firstLine="360"/>
              <w:jc w:val="both"/>
            </w:pPr>
            <w:r>
              <w:t>осуществлять упаковку, маркировку, складирование, хранение неиспользованных пищевых продуктов, соблюдать товарное соседство, условия и сроки хранения, осуществлять ротацию;</w:t>
            </w:r>
          </w:p>
          <w:p w14:paraId="484EA3D4">
            <w:pPr>
              <w:pStyle w:val="180"/>
              <w:numPr>
                <w:ilvl w:val="0"/>
                <w:numId w:val="4"/>
              </w:numPr>
              <w:spacing w:before="0" w:after="0"/>
              <w:ind w:left="0" w:firstLine="360"/>
              <w:jc w:val="both"/>
            </w:pPr>
            <w:r>
              <w:t xml:space="preserve">соблюдать условия  и сроки хранения обработанного сырья с учетом требований по безопасности продукции; </w:t>
            </w:r>
          </w:p>
        </w:tc>
      </w:tr>
      <w:tr w14:paraId="1143C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844" w:type="dxa"/>
            <w:vMerge w:val="continue"/>
          </w:tcPr>
          <w:p w14:paraId="206549EE">
            <w:pPr>
              <w:jc w:val="both"/>
            </w:pPr>
          </w:p>
        </w:tc>
        <w:tc>
          <w:tcPr>
            <w:tcW w:w="2975" w:type="dxa"/>
            <w:vMerge w:val="continue"/>
          </w:tcPr>
          <w:p w14:paraId="61BCB078">
            <w:pPr>
              <w:jc w:val="both"/>
            </w:pPr>
          </w:p>
        </w:tc>
        <w:tc>
          <w:tcPr>
            <w:tcW w:w="5246" w:type="dxa"/>
          </w:tcPr>
          <w:p w14:paraId="3933E8F5">
            <w:pPr>
              <w:rPr>
                <w:b/>
              </w:rPr>
            </w:pPr>
            <w:r>
              <w:rPr>
                <w:b/>
              </w:rPr>
              <w:t>Знания:</w:t>
            </w:r>
          </w:p>
          <w:p w14:paraId="2EE98B42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3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требования охраны труда, пожарной, электробезопасности в организации питания;</w:t>
            </w:r>
          </w:p>
          <w:p w14:paraId="73705190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3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</w:t>
            </w:r>
          </w:p>
          <w:p w14:paraId="3563174B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методы обработки традиционных видов </w:t>
            </w:r>
            <w:r>
              <w:rPr>
                <w:rFonts w:eastAsia="Times New Roman"/>
                <w:lang w:eastAsia="en-US"/>
              </w:rPr>
              <w:t>овощей, грибов, рыбы, нерыбного водного сырья, домашней птицы, дичи, кролика</w:t>
            </w:r>
            <w:r>
              <w:rPr>
                <w:rFonts w:eastAsia="Times New Roman"/>
              </w:rPr>
              <w:t>;</w:t>
            </w:r>
          </w:p>
          <w:p w14:paraId="4AECD8B4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способы сокращения потерь сырья, продуктов при их обработке, хранении; </w:t>
            </w:r>
          </w:p>
          <w:p w14:paraId="49BFDD1B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способы удаления излишней горечи, предотвращения потемнения отдельных видов овощей и грибов;</w:t>
            </w:r>
          </w:p>
          <w:p w14:paraId="3EFB4525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3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</w:rPr>
              <w:t xml:space="preserve">санитарно-гигиенические требования к ведению процессов обработки, подготовки пищевого сырья, продуктов  </w:t>
            </w:r>
          </w:p>
          <w:p w14:paraId="58592891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3"/>
              <w:jc w:val="both"/>
            </w:pPr>
            <w:r>
              <w:t>формы, техника  нарезки, формования традиционных видов овощей, грибов;</w:t>
            </w:r>
          </w:p>
          <w:p w14:paraId="2BD86298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3"/>
              <w:jc w:val="both"/>
            </w:pPr>
            <w:r>
              <w:t>способы упаковки, складирования,  правила, условия, сроки хранения пищевых продуктов</w:t>
            </w:r>
          </w:p>
        </w:tc>
      </w:tr>
      <w:tr w14:paraId="448B8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844" w:type="dxa"/>
            <w:vMerge w:val="continue"/>
          </w:tcPr>
          <w:p w14:paraId="49F1F06D">
            <w:pPr>
              <w:jc w:val="both"/>
            </w:pPr>
          </w:p>
        </w:tc>
        <w:tc>
          <w:tcPr>
            <w:tcW w:w="2975" w:type="dxa"/>
            <w:vMerge w:val="restart"/>
          </w:tcPr>
          <w:p w14:paraId="37CE49D6">
            <w:pPr>
              <w:ind w:left="3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ПК 1.3. </w:t>
            </w:r>
          </w:p>
          <w:p w14:paraId="352DDB32">
            <w:pPr>
              <w:ind w:left="3"/>
              <w:jc w:val="both"/>
            </w:pPr>
            <w:r>
              <w:rPr>
                <w:rFonts w:cs="Arial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      </w:r>
          </w:p>
        </w:tc>
        <w:tc>
          <w:tcPr>
            <w:tcW w:w="5246" w:type="dxa"/>
          </w:tcPr>
          <w:p w14:paraId="0786E211">
            <w:pPr>
              <w:rPr>
                <w:b/>
              </w:rPr>
            </w:pPr>
            <w:r>
              <w:rPr>
                <w:b/>
              </w:rPr>
              <w:t xml:space="preserve">Практический опыт в: </w:t>
            </w:r>
          </w:p>
          <w:p w14:paraId="04043BE3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3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приготовлении полуфабрикатов для блюд, кулинарных изделий из рыбы и нерыбного водного сырья разнообразного ассортимента, в том числе региональных;</w:t>
            </w:r>
          </w:p>
          <w:p w14:paraId="7B6964D3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порционировании (комплектовании), упаковке на вынос, хранении полуфабрикатов;</w:t>
            </w:r>
          </w:p>
          <w:p w14:paraId="267A57D8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3"/>
              <w:jc w:val="both"/>
              <w:rPr>
                <w:b/>
              </w:rPr>
            </w:pPr>
            <w:r>
              <w:rPr>
                <w:rFonts w:eastAsia="Times New Roman"/>
              </w:rPr>
              <w:t>ведении расчетов, взаимодействии с потребителями при отпуске продукции с прилавка/раздачи, на вынос</w:t>
            </w:r>
          </w:p>
        </w:tc>
      </w:tr>
      <w:tr w14:paraId="07812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844" w:type="dxa"/>
            <w:vMerge w:val="continue"/>
          </w:tcPr>
          <w:p w14:paraId="123AE801">
            <w:pPr>
              <w:jc w:val="both"/>
            </w:pPr>
          </w:p>
        </w:tc>
        <w:tc>
          <w:tcPr>
            <w:tcW w:w="2975" w:type="dxa"/>
            <w:vMerge w:val="continue"/>
          </w:tcPr>
          <w:p w14:paraId="2777A13B">
            <w:pPr>
              <w:jc w:val="both"/>
            </w:pPr>
          </w:p>
        </w:tc>
        <w:tc>
          <w:tcPr>
            <w:tcW w:w="5246" w:type="dxa"/>
          </w:tcPr>
          <w:p w14:paraId="0B0CC17F">
            <w:pPr>
              <w:jc w:val="both"/>
              <w:rPr>
                <w:b/>
              </w:rPr>
            </w:pPr>
            <w:r>
              <w:rPr>
                <w:b/>
              </w:rPr>
              <w:t>Умения:</w:t>
            </w:r>
          </w:p>
          <w:p w14:paraId="247B8287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6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14:paraId="5DA3C886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6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выбирать, подготавливать пряности и приправы, хранить пряности и приправы в измельченном виде;</w:t>
            </w:r>
          </w:p>
          <w:p w14:paraId="6213025B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6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выбирать, применять, комбинировать различные способы приготовления полуфабрикатов, в том числе региональных, с учетом рационального использования ресурсов, обеспечения безопасности готовой продукции;</w:t>
            </w:r>
          </w:p>
          <w:p w14:paraId="5ACBD6B5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6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владеть техникой работы с ножом при нарезке, измельчении, филитировании рыбы, править кухонные ножи;</w:t>
            </w:r>
          </w:p>
          <w:p w14:paraId="16D25DA1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6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нарезать, измельчать рыбу вручную или механическим способом;</w:t>
            </w:r>
          </w:p>
          <w:p w14:paraId="2ED0C720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6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порционировать, формовать, панировать различными способами полуфабрикаты из рыбы и рыбной котлетной массы;</w:t>
            </w:r>
          </w:p>
          <w:p w14:paraId="46E4A3D7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6"/>
              <w:jc w:val="both"/>
            </w:pPr>
            <w:r>
              <w:t>соблюдать выход готовых полуфабрикатов при порционировании (комплектовании);</w:t>
            </w:r>
          </w:p>
          <w:p w14:paraId="02345CAF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6"/>
              <w:jc w:val="both"/>
            </w:pPr>
            <w:r>
              <w:t>проверять качество готовых полуфабрикатов перед упаковкой, комплектованием; применять различные техники порционирования, комплектования с учетом ресурсосбережения;</w:t>
            </w:r>
          </w:p>
          <w:p w14:paraId="17C5F76C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6"/>
              <w:jc w:val="both"/>
            </w:pPr>
            <w:r>
              <w:t>выбирать материалы, посуду, контейнеры для упаковки; эстетично упаковывать, комплектовать  полуфабрикаты в соответствии с их видом, способом и сроком реализации</w:t>
            </w:r>
          </w:p>
          <w:p w14:paraId="3F3A3A39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6"/>
              <w:jc w:val="both"/>
            </w:pPr>
            <w:r>
              <w:t>обеспечивать условия, сроки хранения, товарное соседство скомплектованных, упакованных полуфабрикатов;</w:t>
            </w:r>
          </w:p>
          <w:p w14:paraId="3B39F801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6"/>
              <w:jc w:val="both"/>
            </w:pPr>
            <w:r>
              <w:t>рассчитывать стоимость, вести расчет с потребителями, учет реализованных полуфабрикатов;</w:t>
            </w:r>
          </w:p>
          <w:p w14:paraId="6720FD95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6"/>
              <w:jc w:val="both"/>
            </w:pPr>
            <w:r>
              <w:t>владеть профессиональной терминологией; консультировать потребителей, оказывать им помощь в выборе</w:t>
            </w:r>
          </w:p>
        </w:tc>
      </w:tr>
      <w:tr w14:paraId="0E8B3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844" w:type="dxa"/>
            <w:vMerge w:val="continue"/>
          </w:tcPr>
          <w:p w14:paraId="73E6BA9B">
            <w:pPr>
              <w:jc w:val="both"/>
            </w:pPr>
          </w:p>
        </w:tc>
        <w:tc>
          <w:tcPr>
            <w:tcW w:w="2975" w:type="dxa"/>
            <w:vMerge w:val="continue"/>
          </w:tcPr>
          <w:p w14:paraId="507CA5C3">
            <w:pPr>
              <w:jc w:val="both"/>
            </w:pPr>
          </w:p>
        </w:tc>
        <w:tc>
          <w:tcPr>
            <w:tcW w:w="5246" w:type="dxa"/>
          </w:tcPr>
          <w:p w14:paraId="68F29DE8">
            <w:pPr>
              <w:jc w:val="both"/>
              <w:rPr>
                <w:lang w:eastAsia="en-US"/>
              </w:rPr>
            </w:pPr>
            <w:r>
              <w:rPr>
                <w:b/>
                <w:sz w:val="22"/>
                <w:szCs w:val="22"/>
              </w:rPr>
              <w:t>Знания: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4524A0A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57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14:paraId="3260E5F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57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14:paraId="4F79282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57"/>
              <w:jc w:val="both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ассортимент, рецептуры,  требования к качеству, условиям и срокам хранения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полуфабрикатов для блюд, кулинарных изделий из рыбы и нерыбного водного сырья разнообразного ассортимента, в том числе региональных;</w:t>
            </w:r>
          </w:p>
          <w:p w14:paraId="44D4518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57"/>
              <w:jc w:val="both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методы приготовления полуфабрикатов из рыбы и рыбной котлетной массы (нарезки, панирования, формования, маринования, фарширования и т.д.);</w:t>
            </w:r>
          </w:p>
          <w:p w14:paraId="1AB357E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57"/>
              <w:jc w:val="both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способы сокращения потерь, сохранения пищевой ценности продуктов при приготовлении полуфабрикатов;</w:t>
            </w:r>
          </w:p>
          <w:p w14:paraId="20ACE5D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57"/>
              <w:jc w:val="both"/>
            </w:pPr>
            <w:r>
              <w:rPr>
                <w:sz w:val="22"/>
                <w:szCs w:val="22"/>
              </w:rPr>
              <w:t>техника порционирования (комплектования), упаковки, маркирования  и правила складирования, условия и сроки хранения упакованных полуфабрикатов;</w:t>
            </w:r>
          </w:p>
          <w:p w14:paraId="12100DD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57"/>
              <w:jc w:val="both"/>
              <w:rPr>
                <w:rFonts w:ascii="Century Schoolbook" w:hAnsi="Century Schoolbook" w:cs="Century Schoolbook"/>
              </w:rPr>
            </w:pPr>
            <w:r>
              <w:rPr>
                <w:rStyle w:val="256"/>
                <w:rFonts w:cs="Century Schoolbook"/>
                <w:sz w:val="22"/>
                <w:szCs w:val="22"/>
              </w:rPr>
              <w:t xml:space="preserve">правила и порядок расчета с потребителями при отпуске на вынос; </w:t>
            </w:r>
            <w:r>
              <w:rPr>
                <w:sz w:val="22"/>
                <w:szCs w:val="22"/>
              </w:rPr>
              <w:t>ответственность за правильность расчетов;</w:t>
            </w:r>
          </w:p>
          <w:p w14:paraId="72C4209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57"/>
              <w:jc w:val="both"/>
            </w:pPr>
            <w:r>
              <w:rPr>
                <w:sz w:val="22"/>
                <w:szCs w:val="22"/>
              </w:rPr>
              <w:t>правила, техника общения с потребителями;</w:t>
            </w:r>
          </w:p>
          <w:p w14:paraId="76D8FEB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57"/>
              <w:jc w:val="both"/>
            </w:pPr>
            <w:r>
              <w:rPr>
                <w:sz w:val="22"/>
                <w:szCs w:val="22"/>
              </w:rPr>
              <w:t>базовый словарный запас на иностранном языке</w:t>
            </w:r>
          </w:p>
        </w:tc>
      </w:tr>
      <w:tr w14:paraId="5755C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844" w:type="dxa"/>
            <w:vMerge w:val="continue"/>
          </w:tcPr>
          <w:p w14:paraId="7F8B2268">
            <w:pPr>
              <w:jc w:val="both"/>
            </w:pPr>
          </w:p>
        </w:tc>
        <w:tc>
          <w:tcPr>
            <w:tcW w:w="2975" w:type="dxa"/>
            <w:vMerge w:val="restart"/>
          </w:tcPr>
          <w:p w14:paraId="2DCEA13A">
            <w:pPr>
              <w:ind w:left="3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ПК 1.4. </w:t>
            </w:r>
          </w:p>
          <w:p w14:paraId="78286005">
            <w:pPr>
              <w:ind w:left="3"/>
              <w:jc w:val="both"/>
            </w:pPr>
            <w:r>
              <w:rPr>
                <w:rFonts w:cs="Arial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</w:t>
            </w:r>
          </w:p>
        </w:tc>
        <w:tc>
          <w:tcPr>
            <w:tcW w:w="5246" w:type="dxa"/>
          </w:tcPr>
          <w:p w14:paraId="40F5F57D">
            <w:pPr>
              <w:jc w:val="both"/>
              <w:rPr>
                <w:b/>
              </w:rPr>
            </w:pPr>
            <w:r>
              <w:rPr>
                <w:b/>
              </w:rPr>
              <w:t xml:space="preserve">Практический опыт в: </w:t>
            </w:r>
          </w:p>
          <w:p w14:paraId="7DC47CE7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3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приготовлении полуфабрикатов для блюд, кулинарных изделий из </w:t>
            </w:r>
            <w:r>
              <w:rPr>
                <w:rFonts w:cs="Arial"/>
              </w:rPr>
              <w:t>мяса, домашней птицы, дичи, кролика</w:t>
            </w:r>
            <w:r>
              <w:rPr>
                <w:rFonts w:eastAsia="Times New Roman"/>
                <w:lang w:eastAsia="en-US"/>
              </w:rPr>
              <w:t xml:space="preserve"> разнообразного ассортимента, в том числе региональных;</w:t>
            </w:r>
          </w:p>
          <w:p w14:paraId="02BFFA33">
            <w:pPr>
              <w:pStyle w:val="180"/>
              <w:numPr>
                <w:ilvl w:val="0"/>
                <w:numId w:val="5"/>
              </w:numPr>
              <w:spacing w:before="0" w:after="0"/>
              <w:ind w:left="34" w:firstLine="32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порционировании (комплектовании), упаковке на вынос, хранении полуфабрикатов;</w:t>
            </w:r>
          </w:p>
          <w:p w14:paraId="14BAFA7B">
            <w:pPr>
              <w:ind w:firstLine="360"/>
              <w:jc w:val="both"/>
              <w:rPr>
                <w:b/>
              </w:rPr>
            </w:pPr>
            <w:r>
              <w:t>ведении расчетов, взаимодействии с потребителями при отпуске продукции с прилавка/раздачи, на вынос</w:t>
            </w:r>
          </w:p>
        </w:tc>
      </w:tr>
      <w:tr w14:paraId="591BC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844" w:type="dxa"/>
            <w:vMerge w:val="continue"/>
          </w:tcPr>
          <w:p w14:paraId="170C3B97">
            <w:pPr>
              <w:jc w:val="both"/>
            </w:pPr>
          </w:p>
        </w:tc>
        <w:tc>
          <w:tcPr>
            <w:tcW w:w="2975" w:type="dxa"/>
            <w:vMerge w:val="continue"/>
          </w:tcPr>
          <w:p w14:paraId="7FCC9DCC">
            <w:pPr>
              <w:jc w:val="both"/>
            </w:pPr>
          </w:p>
        </w:tc>
        <w:tc>
          <w:tcPr>
            <w:tcW w:w="5246" w:type="dxa"/>
          </w:tcPr>
          <w:p w14:paraId="35D573E3">
            <w:pPr>
              <w:jc w:val="both"/>
              <w:rPr>
                <w:b/>
              </w:rPr>
            </w:pPr>
            <w:r>
              <w:rPr>
                <w:b/>
              </w:rPr>
              <w:t>Умения:</w:t>
            </w:r>
          </w:p>
          <w:p w14:paraId="15AFE13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14:paraId="6D1E7DC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выбирать, применять, комбинировать различные способы приготовления полуфабрикатов с учетом рационального использования ресурсов, обеспечения безопасности готовой продукции;</w:t>
            </w:r>
          </w:p>
          <w:p w14:paraId="1A6B692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владеть техникой работы с ножом при нарезке, филитировании продуктов, снятии филе; править кухонные ножи;</w:t>
            </w:r>
          </w:p>
          <w:p w14:paraId="18E5616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владеть приемами мытья и бланширования сырья, пищевых продуктов;</w:t>
            </w:r>
          </w:p>
          <w:p w14:paraId="0E3563B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нарезать, порционировать различными способами полуфабрикаты из мяса, домашней птицы, дичи, кролика;</w:t>
            </w:r>
          </w:p>
          <w:p w14:paraId="02EBA38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готовить полуфабрикаты из натуральной рубленой и котлетной массы;</w:t>
            </w:r>
          </w:p>
          <w:p w14:paraId="19B0343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рассчитывать стоимость, вести расчет с потребителями, учет реализованных полуфабрикатов</w:t>
            </w:r>
          </w:p>
          <w:p w14:paraId="3A9467D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консультировать потребителей, оказывать им помощь в выборе; владеть профессиональной терминологией</w:t>
            </w:r>
          </w:p>
        </w:tc>
      </w:tr>
      <w:tr w14:paraId="7CD2E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844" w:type="dxa"/>
            <w:vMerge w:val="continue"/>
          </w:tcPr>
          <w:p w14:paraId="737B52AD">
            <w:pPr>
              <w:jc w:val="both"/>
            </w:pPr>
          </w:p>
        </w:tc>
        <w:tc>
          <w:tcPr>
            <w:tcW w:w="2975" w:type="dxa"/>
            <w:vMerge w:val="continue"/>
          </w:tcPr>
          <w:p w14:paraId="1AA7F51B">
            <w:pPr>
              <w:jc w:val="both"/>
            </w:pPr>
          </w:p>
        </w:tc>
        <w:tc>
          <w:tcPr>
            <w:tcW w:w="5246" w:type="dxa"/>
          </w:tcPr>
          <w:p w14:paraId="34038BE5">
            <w:pPr>
              <w:jc w:val="both"/>
              <w:rPr>
                <w:lang w:eastAsia="en-US"/>
              </w:rPr>
            </w:pPr>
            <w:r>
              <w:rPr>
                <w:b/>
                <w:sz w:val="22"/>
                <w:szCs w:val="22"/>
              </w:rPr>
              <w:t>Знания: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175497F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57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14:paraId="4E77A6D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57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14:paraId="619850E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57"/>
              <w:jc w:val="both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ассортимент, рецептуры,  требования к качеству, условиям и срокам хранения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полуфабрикатов для блюд, кулинарных изделий из </w:t>
            </w:r>
            <w:r>
              <w:rPr>
                <w:rFonts w:cs="Arial"/>
              </w:rPr>
              <w:t>мяса, домашней птицы, дичи, кролика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разнообразного ассортимента, в том числе региональных;</w:t>
            </w:r>
          </w:p>
          <w:p w14:paraId="5CF021C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57"/>
              <w:jc w:val="both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методы приготовления полуфабрикатов из </w:t>
            </w:r>
            <w:r>
              <w:rPr>
                <w:rFonts w:cs="Arial"/>
              </w:rPr>
              <w:t>мяса, домашней птицы, дичи, кролика</w:t>
            </w:r>
            <w:r>
              <w:rPr>
                <w:rFonts w:eastAsia="Times New Roman"/>
                <w:sz w:val="22"/>
                <w:szCs w:val="22"/>
              </w:rPr>
              <w:t>, рубленой массы (нарезки, маринования, формования, панирования, фарширования, снятия филе, порционирования птицы, дичи и т.д.);</w:t>
            </w:r>
          </w:p>
          <w:p w14:paraId="4AD1EA5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57"/>
              <w:jc w:val="both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способы сокращения потерь, сохранения пищевой ценности продуктов при приготовлении полуфабрикатов;</w:t>
            </w:r>
          </w:p>
          <w:p w14:paraId="16702EF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57"/>
              <w:jc w:val="both"/>
            </w:pPr>
            <w:r>
              <w:rPr>
                <w:sz w:val="22"/>
                <w:szCs w:val="22"/>
              </w:rPr>
              <w:t>техника порционирования (комплектования), упаковки, маркирования  и правила складирования, условия и сроки хранения упакованных полуфабрикатов;</w:t>
            </w:r>
          </w:p>
          <w:p w14:paraId="66F1BD6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57"/>
              <w:jc w:val="both"/>
              <w:rPr>
                <w:rFonts w:ascii="Century Schoolbook" w:hAnsi="Century Schoolbook" w:cs="Century Schoolbook"/>
              </w:rPr>
            </w:pPr>
            <w:r>
              <w:rPr>
                <w:rStyle w:val="256"/>
                <w:rFonts w:cs="Century Schoolbook"/>
                <w:sz w:val="22"/>
                <w:szCs w:val="22"/>
              </w:rPr>
              <w:t xml:space="preserve">правила и порядок расчета с потребителями при отпуске на вынос; </w:t>
            </w:r>
            <w:r>
              <w:rPr>
                <w:sz w:val="22"/>
                <w:szCs w:val="22"/>
              </w:rPr>
              <w:t>ответственность за правильность расчетов;</w:t>
            </w:r>
          </w:p>
          <w:p w14:paraId="378D2CC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57"/>
              <w:jc w:val="both"/>
            </w:pPr>
            <w:r>
              <w:rPr>
                <w:sz w:val="22"/>
                <w:szCs w:val="22"/>
              </w:rPr>
              <w:t>правила, техника общения с потребителями;</w:t>
            </w:r>
          </w:p>
          <w:p w14:paraId="1E30886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57"/>
              <w:jc w:val="both"/>
            </w:pPr>
            <w:r>
              <w:rPr>
                <w:sz w:val="22"/>
                <w:szCs w:val="22"/>
              </w:rPr>
              <w:t>базовый словарный запас на иностранном языке</w:t>
            </w:r>
          </w:p>
        </w:tc>
      </w:tr>
      <w:tr w14:paraId="04285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844" w:type="dxa"/>
            <w:vMerge w:val="restart"/>
          </w:tcPr>
          <w:p w14:paraId="11FA0460">
            <w:pPr>
              <w:ind w:left="32"/>
              <w:jc w:val="both"/>
              <w:rPr>
                <w:highlight w:val="yellow"/>
              </w:rPr>
            </w:pPr>
            <w:r>
              <w:rPr>
                <w:rFonts w:cs="Arial"/>
              </w:rPr>
              <w:t>Приготовление, оформление и подготовка к реализации горячих блюд, кулинарных изделий, закусок разнообразного ассортимента</w:t>
            </w:r>
          </w:p>
        </w:tc>
        <w:tc>
          <w:tcPr>
            <w:tcW w:w="2975" w:type="dxa"/>
            <w:vMerge w:val="restart"/>
          </w:tcPr>
          <w:p w14:paraId="543C2C9E">
            <w:pPr>
              <w:ind w:left="3"/>
              <w:jc w:val="both"/>
            </w:pPr>
            <w:r>
              <w:t xml:space="preserve">ПК 2.1. </w:t>
            </w:r>
          </w:p>
          <w:p w14:paraId="2ED331F7">
            <w:pPr>
              <w:ind w:left="3"/>
              <w:jc w:val="both"/>
            </w:pPr>
            <w:r>
              <w:rPr>
                <w:rFonts w:cs="Arial"/>
              </w:rPr>
              <w:t>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</w:t>
            </w:r>
          </w:p>
        </w:tc>
        <w:tc>
          <w:tcPr>
            <w:tcW w:w="5246" w:type="dxa"/>
          </w:tcPr>
          <w:p w14:paraId="7E0362C7">
            <w:pPr>
              <w:jc w:val="both"/>
              <w:rPr>
                <w:b/>
              </w:rPr>
            </w:pPr>
            <w:r>
              <w:rPr>
                <w:b/>
              </w:rPr>
              <w:t>Практический опыт в:</w:t>
            </w:r>
          </w:p>
          <w:p w14:paraId="4DFDAA0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подготовке, уборке рабочего места, подготовке к работе, проверке технологического оборудования, производственного инвентаря, инструментов, весоизмерительных приборов; </w:t>
            </w:r>
          </w:p>
          <w:p w14:paraId="0B24747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подготовка к использованию обработанного сырья, полуфабрикатов, пищевых продуктов, других расходных материалов  </w:t>
            </w:r>
          </w:p>
        </w:tc>
      </w:tr>
      <w:tr w14:paraId="601F6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844" w:type="dxa"/>
            <w:vMerge w:val="continue"/>
          </w:tcPr>
          <w:p w14:paraId="58D0231E">
            <w:pPr>
              <w:jc w:val="both"/>
            </w:pPr>
          </w:p>
        </w:tc>
        <w:tc>
          <w:tcPr>
            <w:tcW w:w="2975" w:type="dxa"/>
            <w:vMerge w:val="continue"/>
          </w:tcPr>
          <w:p w14:paraId="3057F3F5">
            <w:pPr>
              <w:jc w:val="both"/>
            </w:pPr>
          </w:p>
        </w:tc>
        <w:tc>
          <w:tcPr>
            <w:tcW w:w="5246" w:type="dxa"/>
          </w:tcPr>
          <w:p w14:paraId="673A4B7F">
            <w:pPr>
              <w:jc w:val="both"/>
              <w:rPr>
                <w:lang w:eastAsia="en-US"/>
              </w:rPr>
            </w:pPr>
            <w:r>
              <w:rPr>
                <w:b/>
              </w:rPr>
              <w:t>Умения:</w:t>
            </w:r>
            <w:r>
              <w:rPr>
                <w:lang w:eastAsia="en-US"/>
              </w:rPr>
              <w:t xml:space="preserve"> </w:t>
            </w:r>
          </w:p>
          <w:p w14:paraId="7A33DEC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выбирать, рационально размещать на рабочем месте оборудование, инвентарь, посуду, сырье, материалы в соответствии с инструкциями и регламентами, стандартами чистоты, видом работ;</w:t>
            </w:r>
          </w:p>
          <w:p w14:paraId="3A373A0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проводить текущую уборку рабочего места повара в соответствии с инструкциями и регламентами, стандартами чистоты;</w:t>
            </w:r>
          </w:p>
          <w:p w14:paraId="0A1DFAE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выбирать и применять моющие и дезинфицирующие средства;</w:t>
            </w:r>
          </w:p>
          <w:p w14:paraId="70EBDB3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владеть техникой ухода за весоизмерительным оборудованием;</w:t>
            </w:r>
          </w:p>
          <w:p w14:paraId="3DADE34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мыть вручную и в посудомоечной машине, чистить и раскладывать на хранение кухонную посуду и производственный инвентарь в соответствии со стандартами чистоты;</w:t>
            </w:r>
          </w:p>
          <w:p w14:paraId="05C0D0F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соблюдать правила мытья кухонных ножей, острых, травмоопасных частей технологического оборудования;</w:t>
            </w:r>
          </w:p>
          <w:p w14:paraId="0B15C53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подготавливать к работе, проверять технологическое оборудование, производственный инвентарь, инструменты, весоизмерительные приборы в соответствии с инструкциями и регламентами, стандартами чистоты;</w:t>
            </w:r>
          </w:p>
          <w:p w14:paraId="1343276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соблюдать правила техники безопасности, пожарной безопасности, охраны труда;</w:t>
            </w:r>
          </w:p>
          <w:p w14:paraId="17DCD72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выбирать, подготавливать материалы, посуду, контейнеры, оборудование  для упаковки, хранения, подготовки к транспортированию готовых горячих блюд, кулинарных изделий, закусок</w:t>
            </w:r>
          </w:p>
          <w:p w14:paraId="72055B5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 xml:space="preserve">оценивать наличие, проверять органолептическим способом качество, безопасность обработанного сырья, полуфабрикатов, пищевых продуктов, пряностей, приправ и других расходных материалов;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D3FD78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осуществлять их выбор в соответствии с технологическими требованиями;</w:t>
            </w:r>
          </w:p>
          <w:p w14:paraId="34185DE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обеспечивать их хранение в соответствии с инструкциями и регламентами, стандартами чистоты;</w:t>
            </w:r>
          </w:p>
          <w:p w14:paraId="5094B82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b/>
              </w:rPr>
            </w:pPr>
            <w:r>
              <w:rPr>
                <w:rFonts w:eastAsia="Times New Roman"/>
                <w:u w:color="000000"/>
              </w:rPr>
              <w:t>своевременно оформлять заявку на склад</w:t>
            </w:r>
          </w:p>
        </w:tc>
      </w:tr>
      <w:tr w14:paraId="4CCF0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1844" w:type="dxa"/>
            <w:vMerge w:val="continue"/>
          </w:tcPr>
          <w:p w14:paraId="7888EA36">
            <w:pPr>
              <w:jc w:val="both"/>
            </w:pPr>
          </w:p>
        </w:tc>
        <w:tc>
          <w:tcPr>
            <w:tcW w:w="2975" w:type="dxa"/>
            <w:vMerge w:val="continue"/>
          </w:tcPr>
          <w:p w14:paraId="02FE188C">
            <w:pPr>
              <w:jc w:val="both"/>
            </w:pPr>
          </w:p>
        </w:tc>
        <w:tc>
          <w:tcPr>
            <w:tcW w:w="5246" w:type="dxa"/>
          </w:tcPr>
          <w:p w14:paraId="4DBE01A4">
            <w:pPr>
              <w:jc w:val="both"/>
              <w:rPr>
                <w:b/>
              </w:rPr>
            </w:pPr>
            <w:r>
              <w:rPr>
                <w:b/>
              </w:rPr>
              <w:t>Знания:</w:t>
            </w:r>
          </w:p>
          <w:p w14:paraId="7F85DEF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14:paraId="55377F4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14:paraId="27C7D44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организация работ по приготовлению горячих блюд, кулинарных изделий, закусок;</w:t>
            </w:r>
          </w:p>
          <w:p w14:paraId="2D318BB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 xml:space="preserve">последовательность выполнения технологических операций, современные методы приготовления горячих блюд, кулинарных изделий, закусок; </w:t>
            </w:r>
          </w:p>
          <w:p w14:paraId="3B25CF7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 xml:space="preserve">регламенты, стандарты, в том числе система анализа, оценки и управления  опасными факторами (система ХАССП) и </w:t>
            </w:r>
          </w:p>
          <w:p w14:paraId="4E60709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нормативно-техническая документация, используемая при приготовлении горячих блюд, кулинарных изделий, закусок;</w:t>
            </w:r>
          </w:p>
          <w:p w14:paraId="6B23957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  <w:u w:color="000000"/>
              </w:rPr>
            </w:pPr>
            <w:r>
              <w:rPr>
                <w:rFonts w:eastAsia="Times New Roman"/>
                <w:u w:color="000000"/>
              </w:rPr>
              <w:t>в</w:t>
            </w:r>
            <w:r>
              <w:rPr>
                <w:rStyle w:val="256"/>
                <w:rFonts w:cs="Century Schoolbook"/>
              </w:rPr>
              <w:t>озможные последствия нарушения санитарии и гигиены;</w:t>
            </w:r>
          </w:p>
          <w:p w14:paraId="2D2C7ED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требования к личной гигиене персонала при подготовке производственного инвентаря и ку</w:t>
            </w:r>
            <w:r>
              <w:rPr>
                <w:rStyle w:val="256"/>
                <w:rFonts w:cs="Century Schoolbook"/>
              </w:rPr>
              <w:softHyphen/>
            </w:r>
            <w:r>
              <w:rPr>
                <w:rStyle w:val="256"/>
                <w:rFonts w:cs="Century Schoolbook"/>
              </w:rPr>
              <w:t>хонной посуды;</w:t>
            </w:r>
          </w:p>
          <w:p w14:paraId="18C9438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правила безопасного хранения чистящих, моющих и дезинфицирующих средств, предназна</w:t>
            </w:r>
            <w:r>
              <w:rPr>
                <w:rStyle w:val="256"/>
                <w:rFonts w:cs="Century Schoolbook"/>
              </w:rPr>
              <w:softHyphen/>
            </w:r>
            <w:r>
              <w:rPr>
                <w:rStyle w:val="256"/>
                <w:rFonts w:cs="Century Schoolbook"/>
              </w:rPr>
              <w:t>ченных для последующего использования;</w:t>
            </w:r>
          </w:p>
          <w:p w14:paraId="58402AF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Style w:val="256"/>
                <w:rFonts w:cs="Century Schoolbook"/>
              </w:rPr>
              <w:t>правила утилизации отходов</w:t>
            </w:r>
          </w:p>
          <w:p w14:paraId="1C8C286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виды, назначение упаковочных материалов, способы хранения пищевых продуктов;</w:t>
            </w:r>
          </w:p>
          <w:p w14:paraId="04EE511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виды, назначение оборудования, инвентаря посуды, используемых  для порционирования (комплектования) готовых горячих блюд, кулинарных изделий, закусок;</w:t>
            </w:r>
          </w:p>
          <w:p w14:paraId="6D8DBDA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способы и правила порционирования (комплектования), упаковки на вынос готовых горячих блюд, кулинарных изделий, закусок;</w:t>
            </w:r>
          </w:p>
          <w:p w14:paraId="3AEA66F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условия, сроки, способы хранения горячих блюд, кулинарных изделий, закусок</w:t>
            </w:r>
          </w:p>
          <w:p w14:paraId="58AC047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</w:rPr>
              <w:t xml:space="preserve">ассортимент, требования к качеству, условия и сроки хранения традиционных видов </w:t>
            </w:r>
            <w:r>
              <w:rPr>
                <w:rFonts w:eastAsia="Times New Roman"/>
                <w:lang w:eastAsia="en-US"/>
              </w:rPr>
              <w:t>овощей, грибов, рыбы, нерыбного водного сырья, домашней птицы, дичи;</w:t>
            </w:r>
          </w:p>
          <w:p w14:paraId="19FC4F9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правила оформления заявок на склад;</w:t>
            </w:r>
          </w:p>
          <w:p w14:paraId="1FBAD9B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виды, назначение и правила эксплуатации приборов для экспресс оценки качества и безопасности сырья и материалов</w:t>
            </w:r>
          </w:p>
        </w:tc>
      </w:tr>
      <w:tr w14:paraId="77862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844" w:type="dxa"/>
            <w:vMerge w:val="continue"/>
          </w:tcPr>
          <w:p w14:paraId="02096F22">
            <w:pPr>
              <w:jc w:val="both"/>
            </w:pPr>
          </w:p>
        </w:tc>
        <w:tc>
          <w:tcPr>
            <w:tcW w:w="2975" w:type="dxa"/>
            <w:vMerge w:val="restart"/>
          </w:tcPr>
          <w:p w14:paraId="0C7B8D7E">
            <w:pPr>
              <w:ind w:left="3"/>
              <w:jc w:val="both"/>
            </w:pPr>
            <w:r>
              <w:t xml:space="preserve">ПК 2.2. </w:t>
            </w:r>
          </w:p>
          <w:p w14:paraId="5D4771F5">
            <w:pPr>
              <w:ind w:left="3"/>
              <w:jc w:val="both"/>
            </w:pPr>
            <w:r>
              <w:rPr>
                <w:rFonts w:cs="Arial"/>
              </w:rPr>
              <w:t>Осуществлять приготовление, непродолжительное хранение бульонов, отваров разнообразного ассортимента</w:t>
            </w:r>
          </w:p>
        </w:tc>
        <w:tc>
          <w:tcPr>
            <w:tcW w:w="5246" w:type="dxa"/>
          </w:tcPr>
          <w:p w14:paraId="4E9878CC">
            <w:pPr>
              <w:ind w:left="34"/>
              <w:jc w:val="both"/>
            </w:pPr>
            <w:r>
              <w:rPr>
                <w:b/>
              </w:rPr>
              <w:t>Практический опыт в:</w:t>
            </w:r>
            <w:r>
              <w:t xml:space="preserve"> </w:t>
            </w:r>
          </w:p>
          <w:p w14:paraId="15431524">
            <w:pPr>
              <w:pStyle w:val="180"/>
              <w:numPr>
                <w:ilvl w:val="0"/>
                <w:numId w:val="6"/>
              </w:numPr>
              <w:spacing w:before="0" w:after="0"/>
              <w:ind w:left="34" w:firstLine="360"/>
              <w:jc w:val="both"/>
            </w:pPr>
            <w:r>
              <w:t>подготовке основных продуктов и дополнительных ингредиентов, приготовлении хранении, отпуске бульонов, отваров</w:t>
            </w:r>
          </w:p>
        </w:tc>
      </w:tr>
      <w:tr w14:paraId="76CE5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844" w:type="dxa"/>
            <w:vMerge w:val="continue"/>
          </w:tcPr>
          <w:p w14:paraId="61B4A84B">
            <w:pPr>
              <w:jc w:val="both"/>
            </w:pPr>
          </w:p>
        </w:tc>
        <w:tc>
          <w:tcPr>
            <w:tcW w:w="2975" w:type="dxa"/>
            <w:vMerge w:val="continue"/>
          </w:tcPr>
          <w:p w14:paraId="04A828E7">
            <w:pPr>
              <w:jc w:val="both"/>
            </w:pPr>
          </w:p>
        </w:tc>
        <w:tc>
          <w:tcPr>
            <w:tcW w:w="5246" w:type="dxa"/>
          </w:tcPr>
          <w:p w14:paraId="732E554C">
            <w:pPr>
              <w:jc w:val="both"/>
            </w:pPr>
            <w:r>
              <w:rPr>
                <w:b/>
              </w:rPr>
              <w:t>Умения:</w:t>
            </w:r>
            <w:r>
              <w:t xml:space="preserve"> </w:t>
            </w:r>
          </w:p>
          <w:p w14:paraId="6725952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подбирать в соответствии с технологическими требованиями, оценивать  качество и безопасность основных продуктов и дополнительных ингредиентов;</w:t>
            </w:r>
          </w:p>
          <w:p w14:paraId="292BFAF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организовывать их хранение до момента использования;</w:t>
            </w:r>
          </w:p>
          <w:p w14:paraId="1527B7D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выбирать, подготавливать пряности, приправы, специи; </w:t>
            </w:r>
          </w:p>
          <w:p w14:paraId="76EFE29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взвешивать, измерять продукты, входящие в состав бульонов, отваров в соответствии с рецептурой;</w:t>
            </w:r>
          </w:p>
          <w:p w14:paraId="7258997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14:paraId="6066DE5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использовать региональные продукты для приготовления бульонов, отваров</w:t>
            </w:r>
          </w:p>
          <w:p w14:paraId="08D3C4D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выбирать, применять, комбинировать методы приготовления: </w:t>
            </w:r>
          </w:p>
          <w:p w14:paraId="71E6023D">
            <w:pPr>
              <w:pStyle w:val="180"/>
              <w:spacing w:before="0" w:after="0"/>
              <w:ind w:left="360" w:firstLine="0"/>
              <w:jc w:val="both"/>
            </w:pPr>
            <w:r>
              <w:t>- обжаривать</w:t>
            </w:r>
            <w:r>
              <w:tab/>
            </w:r>
            <w:r>
              <w:t>кости мелкого</w:t>
            </w:r>
            <w:r>
              <w:tab/>
            </w:r>
            <w:r>
              <w:t>скота;</w:t>
            </w:r>
          </w:p>
          <w:p w14:paraId="545920D7">
            <w:pPr>
              <w:pStyle w:val="180"/>
              <w:spacing w:before="0" w:after="0"/>
              <w:ind w:left="360" w:firstLine="0"/>
              <w:jc w:val="both"/>
            </w:pPr>
            <w:r>
              <w:t>- подпекать</w:t>
            </w:r>
            <w:r>
              <w:tab/>
            </w:r>
            <w:r>
              <w:t>овощи;</w:t>
            </w:r>
          </w:p>
          <w:p w14:paraId="12464199">
            <w:pPr>
              <w:pStyle w:val="180"/>
              <w:spacing w:before="0" w:after="0"/>
              <w:ind w:left="360" w:firstLine="0"/>
              <w:jc w:val="both"/>
            </w:pPr>
            <w:r>
              <w:t>- замачивать</w:t>
            </w:r>
            <w:r>
              <w:tab/>
            </w:r>
            <w:r>
              <w:t>сушеные грибы;</w:t>
            </w:r>
          </w:p>
          <w:p w14:paraId="3C53A80A">
            <w:pPr>
              <w:pStyle w:val="180"/>
              <w:spacing w:before="0" w:after="0"/>
              <w:ind w:left="360" w:firstLine="0"/>
              <w:jc w:val="both"/>
            </w:pPr>
            <w:r>
              <w:t>- доводить до кипения  и варить</w:t>
            </w:r>
            <w:r>
              <w:tab/>
            </w:r>
            <w:r>
              <w:t xml:space="preserve"> на медленном огне бульоны и отвары до готовности;</w:t>
            </w:r>
          </w:p>
          <w:p w14:paraId="59833FDF">
            <w:pPr>
              <w:pStyle w:val="180"/>
              <w:spacing w:before="0" w:after="0"/>
              <w:ind w:left="360" w:firstLine="0"/>
              <w:jc w:val="both"/>
            </w:pPr>
            <w:r>
              <w:t>- удалять жир, снимать пену,   процеживать с бульона;</w:t>
            </w:r>
          </w:p>
          <w:p w14:paraId="7AFDF0C1">
            <w:pPr>
              <w:pStyle w:val="180"/>
              <w:spacing w:before="0" w:after="0"/>
              <w:ind w:left="360" w:firstLine="0"/>
              <w:jc w:val="both"/>
            </w:pPr>
            <w:r>
              <w:t>- использовать</w:t>
            </w:r>
            <w:r>
              <w:tab/>
            </w:r>
            <w:r>
              <w:t xml:space="preserve"> для</w:t>
            </w:r>
            <w:r>
              <w:tab/>
            </w:r>
            <w:r>
              <w:t xml:space="preserve"> приготовления бульонов</w:t>
            </w:r>
            <w:r>
              <w:tab/>
            </w:r>
            <w:r>
              <w:t xml:space="preserve"> концентраты промышленного производства;</w:t>
            </w:r>
          </w:p>
          <w:p w14:paraId="1D9E9CEF">
            <w:pPr>
              <w:pStyle w:val="180"/>
              <w:spacing w:before="0" w:after="0"/>
              <w:ind w:left="360" w:firstLine="0"/>
              <w:jc w:val="both"/>
            </w:pPr>
            <w:r>
              <w:t>- определять</w:t>
            </w:r>
            <w:r>
              <w:tab/>
            </w:r>
            <w:r>
              <w:t>степень готовности бульонов и отваров и их вкусовые качества, доводить до вкуса;</w:t>
            </w:r>
          </w:p>
          <w:p w14:paraId="22AA2A7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порционировать,</w:t>
            </w:r>
            <w:r>
              <w:tab/>
            </w:r>
            <w:r>
              <w:t xml:space="preserve"> сервировать и оформлять бульоны и отвары для подачи в виде блюда; выдерживать температуру подачи бульонов и отваров;</w:t>
            </w:r>
          </w:p>
          <w:p w14:paraId="15239D1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охлаждать и замораживать бульоны и отвары с учетом требований</w:t>
            </w:r>
            <w:r>
              <w:tab/>
            </w:r>
            <w:r>
              <w:t>к безопасности пищевых продуктов;</w:t>
            </w:r>
          </w:p>
          <w:p w14:paraId="3BE52BB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хранить свежеприготовленные, охлажденные и замороженные бульоны и отвары; разогревать</w:t>
            </w:r>
            <w:r>
              <w:tab/>
            </w:r>
            <w:r>
              <w:t>бульоны и отвары</w:t>
            </w:r>
          </w:p>
        </w:tc>
      </w:tr>
      <w:tr w14:paraId="60C2B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4DF89D48">
            <w:pPr>
              <w:jc w:val="both"/>
            </w:pPr>
          </w:p>
        </w:tc>
        <w:tc>
          <w:tcPr>
            <w:tcW w:w="2975" w:type="dxa"/>
            <w:vMerge w:val="continue"/>
          </w:tcPr>
          <w:p w14:paraId="7B455E39">
            <w:pPr>
              <w:jc w:val="both"/>
            </w:pPr>
          </w:p>
        </w:tc>
        <w:tc>
          <w:tcPr>
            <w:tcW w:w="5246" w:type="dxa"/>
          </w:tcPr>
          <w:p w14:paraId="2894C2F5">
            <w:pPr>
              <w:jc w:val="both"/>
            </w:pPr>
            <w:r>
              <w:rPr>
                <w:b/>
              </w:rPr>
              <w:t>Знания:</w:t>
            </w:r>
            <w:r>
              <w:t xml:space="preserve"> </w:t>
            </w:r>
          </w:p>
          <w:p w14:paraId="6CAF3FA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выбора основных продуктов и дополнительных ингредиентов с учетом их сочетаемости, взаимозаменяемости;</w:t>
            </w:r>
          </w:p>
          <w:p w14:paraId="671455B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критерии оценки качества основных продуктов и дополнительных ингредиентов для бульонов, отваров;</w:t>
            </w:r>
          </w:p>
          <w:p w14:paraId="64CD846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сырья и продуктов;</w:t>
            </w:r>
          </w:p>
          <w:p w14:paraId="40D26D7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классификация, рецептуры, пищевая ценность, требования к качеству, методы приготовления, кулинарное назначение  бульонов, отваров;</w:t>
            </w:r>
          </w:p>
          <w:p w14:paraId="7FBFF15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температурный режим и правила приготовления бульонов, отваров;</w:t>
            </w:r>
          </w:p>
          <w:p w14:paraId="01A55E2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виды технологического оборудования и производственного инвентаря, используемые при приготовлении бульонов, отваров, правила их безопасной эксплуатации;</w:t>
            </w:r>
          </w:p>
          <w:p w14:paraId="641EF9E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санитарно-гигиенические требования к процессам приготовления, хранения и подачи кулинарной продукции;</w:t>
            </w:r>
          </w:p>
          <w:p w14:paraId="76E8A7A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техника порционирования, варианты оформления бульонов, отваров для подачи; методы сервировки и подачи бульонов, отваров; температура подачи бульонов, отваров;</w:t>
            </w:r>
          </w:p>
          <w:p w14:paraId="4831323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виды, назначение посуды для подачи, термосов, контейнеров для отпуска на вынос, транспортирования; </w:t>
            </w:r>
          </w:p>
          <w:p w14:paraId="44F5F2F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охлаждения, замораживания и хранения готовых бульонов, отваров; правила разогревания охлажденных, замороженных бульонов, отваров;</w:t>
            </w:r>
          </w:p>
          <w:p w14:paraId="0ED750D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требования к безопасности хранения готовых бульонов, отваров;</w:t>
            </w:r>
          </w:p>
          <w:p w14:paraId="476921F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b/>
              </w:rPr>
            </w:pPr>
            <w:r>
              <w:t>правила маркирования упакованных бульонов, отваров</w:t>
            </w:r>
          </w:p>
        </w:tc>
      </w:tr>
      <w:tr w14:paraId="7FDE8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78A7FCB0">
            <w:pPr>
              <w:jc w:val="both"/>
            </w:pPr>
          </w:p>
        </w:tc>
        <w:tc>
          <w:tcPr>
            <w:tcW w:w="2975" w:type="dxa"/>
            <w:vMerge w:val="restart"/>
          </w:tcPr>
          <w:p w14:paraId="075DAB91">
            <w:pPr>
              <w:ind w:left="3"/>
              <w:jc w:val="both"/>
            </w:pPr>
            <w:r>
              <w:t xml:space="preserve">ПК 2.3. </w:t>
            </w:r>
          </w:p>
          <w:p w14:paraId="33037DD6">
            <w:pPr>
              <w:ind w:left="3"/>
              <w:jc w:val="both"/>
            </w:pPr>
            <w:r>
              <w:rPr>
                <w:rFonts w:cs="Arial"/>
              </w:rPr>
              <w:t>Осуществлять приготовление, творческое оформление и подготовку к реализации супов разнообразного ассортимента</w:t>
            </w:r>
          </w:p>
        </w:tc>
        <w:tc>
          <w:tcPr>
            <w:tcW w:w="5246" w:type="dxa"/>
          </w:tcPr>
          <w:p w14:paraId="5B5FCAC3">
            <w:pPr>
              <w:jc w:val="both"/>
            </w:pPr>
            <w:r>
              <w:rPr>
                <w:b/>
              </w:rPr>
              <w:t>Практический опыт в:</w:t>
            </w:r>
            <w:r>
              <w:t xml:space="preserve"> </w:t>
            </w:r>
          </w:p>
          <w:p w14:paraId="3E95B62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приготовлении, </w:t>
            </w:r>
            <w:r>
              <w:rPr>
                <w:rFonts w:eastAsia="Times New Roman"/>
              </w:rPr>
              <w:t xml:space="preserve">творческом оформлении и подготовке к реализации </w:t>
            </w:r>
            <w:r>
              <w:t>супов разнообразного ассортимента, в том числе региональных;</w:t>
            </w:r>
          </w:p>
          <w:p w14:paraId="3FAC75B4">
            <w:pPr>
              <w:pStyle w:val="180"/>
              <w:numPr>
                <w:ilvl w:val="0"/>
                <w:numId w:val="5"/>
              </w:numPr>
              <w:shd w:val="clear" w:color="auto" w:fill="FFFFFF"/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ведении расчетов с потребителями при отпуске продукции на вынос; взаимодействии с потребителями при отпуске продукции с прилавка/раздачи</w:t>
            </w:r>
          </w:p>
        </w:tc>
      </w:tr>
      <w:tr w14:paraId="39F56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2F6ED835">
            <w:pPr>
              <w:jc w:val="both"/>
            </w:pPr>
          </w:p>
        </w:tc>
        <w:tc>
          <w:tcPr>
            <w:tcW w:w="2975" w:type="dxa"/>
            <w:vMerge w:val="continue"/>
          </w:tcPr>
          <w:p w14:paraId="151F9E37">
            <w:pPr>
              <w:jc w:val="both"/>
            </w:pPr>
          </w:p>
        </w:tc>
        <w:tc>
          <w:tcPr>
            <w:tcW w:w="5246" w:type="dxa"/>
          </w:tcPr>
          <w:p w14:paraId="4CAE8F76">
            <w:pPr>
              <w:jc w:val="both"/>
            </w:pPr>
            <w:r>
              <w:rPr>
                <w:b/>
              </w:rPr>
              <w:t>Умения:</w:t>
            </w:r>
            <w:r>
              <w:t xml:space="preserve"> </w:t>
            </w:r>
          </w:p>
          <w:p w14:paraId="6E50A88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подбирать в соответствии с технологическими требованиями, оценивать качество и безопасность основных продуктов и дополнительных ингредиентов, организовывать их хранение в процессе приготовления;</w:t>
            </w:r>
          </w:p>
          <w:p w14:paraId="6B98BCD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выбирать, подготавливать пряности, приправы, специи; </w:t>
            </w:r>
          </w:p>
          <w:p w14:paraId="3E2634D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взвешивать, измерять продукты в соответствии с рецептурой, осуществлять их взаимозаменяемость в соответствии с нормами закладки, особенностями заказа, сезонностью;</w:t>
            </w:r>
          </w:p>
          <w:p w14:paraId="6E1792D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использовать региональные продукты для приготовления супов;</w:t>
            </w:r>
          </w:p>
          <w:p w14:paraId="0213E62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выбирать, применять, комбинировать методы приготовления супов:</w:t>
            </w:r>
          </w:p>
          <w:p w14:paraId="269AA194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t xml:space="preserve">- пассеровать </w:t>
            </w:r>
            <w:r>
              <w:rPr>
                <w:rStyle w:val="256"/>
                <w:rFonts w:cs="Century Schoolbook"/>
              </w:rPr>
              <w:t xml:space="preserve">овощи, томатные продукты и муку; </w:t>
            </w:r>
          </w:p>
          <w:p w14:paraId="516BDEEA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готовить льезоны;</w:t>
            </w:r>
          </w:p>
          <w:p w14:paraId="23373B18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закладывать продукты, подготовленные полуфабрикаты в определенной последовательности с учетом продолжительности их варки;</w:t>
            </w:r>
          </w:p>
          <w:p w14:paraId="46288400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рационально использовать продукты, полуфабрикаты;</w:t>
            </w:r>
          </w:p>
          <w:p w14:paraId="2A144A5D">
            <w:pPr>
              <w:pStyle w:val="180"/>
              <w:spacing w:before="0" w:after="0"/>
              <w:ind w:left="360" w:firstLine="0"/>
              <w:jc w:val="both"/>
            </w:pPr>
            <w:r>
              <w:t>- соблюдать температурный и временной режим варки супов;</w:t>
            </w:r>
          </w:p>
          <w:p w14:paraId="0F901E16">
            <w:pPr>
              <w:pStyle w:val="180"/>
              <w:spacing w:before="0" w:after="0"/>
              <w:ind w:left="360" w:firstLine="0"/>
              <w:jc w:val="both"/>
            </w:pPr>
            <w:r>
              <w:t>- изменять закладку продуктов в соответствии с изменением выхода супа;</w:t>
            </w:r>
          </w:p>
          <w:p w14:paraId="5A28B0EF">
            <w:pPr>
              <w:pStyle w:val="180"/>
              <w:spacing w:before="0" w:after="0"/>
              <w:ind w:left="360" w:firstLine="0"/>
              <w:jc w:val="both"/>
            </w:pPr>
            <w:r>
              <w:t>- определять степень готовности супов;</w:t>
            </w:r>
          </w:p>
          <w:p w14:paraId="6649C029">
            <w:pPr>
              <w:pStyle w:val="180"/>
              <w:spacing w:before="0" w:after="0"/>
              <w:ind w:left="360" w:firstLine="0"/>
              <w:jc w:val="both"/>
            </w:pPr>
            <w:r>
              <w:t>-  доводить супы до вкуса, до определенной консистенции;</w:t>
            </w:r>
          </w:p>
          <w:p w14:paraId="133A86C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проверять качество готовых супов перед отпуском, упаковкой на вынос;</w:t>
            </w:r>
          </w:p>
          <w:p w14:paraId="2079618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порционировать, сервировать и оформлять супы для подачи с учетом рационального использования ресурсов, соблюдением требований по безопасности готовой продукции;</w:t>
            </w:r>
          </w:p>
          <w:p w14:paraId="7710624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соблюдать выход, выдерживать температуру подачи супов при порционировании;</w:t>
            </w:r>
          </w:p>
          <w:p w14:paraId="37DFE6F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охлаждать и замораживать полуфабрикаты для супов, готовые супы с учетом требований к безопасности пищевых продуктов;</w:t>
            </w:r>
          </w:p>
          <w:p w14:paraId="535A15D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хранить</w:t>
            </w:r>
            <w:r>
              <w:t xml:space="preserve"> </w:t>
            </w:r>
            <w:r>
              <w:rPr>
                <w:rStyle w:val="256"/>
                <w:rFonts w:cs="Century Schoolbook"/>
              </w:rPr>
              <w:t>свежеприготовленные, охлажденные и замороженные супы; разогревать супы с учетом требований к безопасности готовой продукции;</w:t>
            </w:r>
          </w:p>
          <w:p w14:paraId="607E323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выбирать контейнеры, эстетично упаковывать на вынос, для транспортирования;</w:t>
            </w:r>
          </w:p>
          <w:p w14:paraId="461E634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рассчитывать стоимость, вести расчеты с потребителем при отпуске на вынос, вести учет реализованных супов;</w:t>
            </w:r>
          </w:p>
          <w:p w14:paraId="3318438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консультировать потребителей, оказывать им помощь в выборе супов; владеть профессиональной терминологией, в том числе на иностранном языке</w:t>
            </w:r>
          </w:p>
        </w:tc>
      </w:tr>
      <w:tr w14:paraId="24DDF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411EA3BC">
            <w:pPr>
              <w:jc w:val="both"/>
            </w:pPr>
          </w:p>
        </w:tc>
        <w:tc>
          <w:tcPr>
            <w:tcW w:w="2975" w:type="dxa"/>
            <w:vMerge w:val="continue"/>
          </w:tcPr>
          <w:p w14:paraId="04140346">
            <w:pPr>
              <w:jc w:val="both"/>
            </w:pPr>
          </w:p>
        </w:tc>
        <w:tc>
          <w:tcPr>
            <w:tcW w:w="5246" w:type="dxa"/>
          </w:tcPr>
          <w:p w14:paraId="5ACB8956">
            <w:pPr>
              <w:jc w:val="both"/>
            </w:pPr>
            <w:r>
              <w:rPr>
                <w:b/>
              </w:rPr>
              <w:t>Знания:</w:t>
            </w:r>
            <w:r>
              <w:t xml:space="preserve"> </w:t>
            </w:r>
          </w:p>
          <w:p w14:paraId="06ACB4B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выбора основных продуктов и дополнительных ингредиентов с учетом их сочетаемости, взаимозаменяемости; критерии оценки качества основных продуктов и дополнительных ингредиентов для супов;</w:t>
            </w:r>
          </w:p>
          <w:p w14:paraId="0768441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характеристика региональных видов сырья, продуктов;</w:t>
            </w:r>
          </w:p>
          <w:p w14:paraId="4C5F054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сырья и продуктов;</w:t>
            </w:r>
          </w:p>
          <w:p w14:paraId="072F7C0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классификация, рецептуры, пищевая ценность, требования к качеству, методы приготовления  супов разнообразного ассортимента, в том числе региональных, вегетарианских, для диетического питания;</w:t>
            </w:r>
          </w:p>
          <w:p w14:paraId="07DCACA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температурный режим и правила приготовления заправочных супов, супов-пюре, вегетарианских, диетических супов, региональных;</w:t>
            </w:r>
          </w:p>
          <w:p w14:paraId="13B4672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виды технологического оборудования и производственного инвентаря, используемых при приготовлении супов, правила их безопасной эксплуатации;</w:t>
            </w:r>
          </w:p>
          <w:p w14:paraId="6FF1AB5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техника порционирования, варианты оформления супов для подачи;</w:t>
            </w:r>
          </w:p>
          <w:p w14:paraId="67170B5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посуды для подачи, термосов, контейнеров для отпуска на вынос, транспортирования супов разнообразного ассортимента, в том числе региональных;</w:t>
            </w:r>
          </w:p>
          <w:p w14:paraId="774E1F1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сервировки и подачи, температура подачи супов;</w:t>
            </w:r>
          </w:p>
          <w:p w14:paraId="4DEB825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охлаждения, замораживания и хранения готовых супов; правила разогревания супов; требования к безопасности хранения готовых супов;</w:t>
            </w:r>
          </w:p>
          <w:p w14:paraId="78C3865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ascii="Century Schoolbook" w:hAnsi="Century Schoolbook" w:cs="Century Schoolbook"/>
              </w:rPr>
            </w:pPr>
            <w:r>
              <w:rPr>
                <w:rStyle w:val="256"/>
                <w:rFonts w:cs="Century Schoolbook"/>
              </w:rPr>
              <w:t xml:space="preserve">правила и порядок расчета потребителей при отпуске на вынос; </w:t>
            </w:r>
            <w:r>
              <w:t>ответственности за правильность расчетов с потребителями;</w:t>
            </w:r>
          </w:p>
          <w:p w14:paraId="2F3FC07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правила, техника общения с потребителями; </w:t>
            </w:r>
          </w:p>
          <w:p w14:paraId="25F06D8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базовый словарный запас на иностранном языке</w:t>
            </w:r>
          </w:p>
        </w:tc>
      </w:tr>
      <w:tr w14:paraId="3DFDE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3D4BAB9C">
            <w:pPr>
              <w:jc w:val="both"/>
            </w:pPr>
          </w:p>
        </w:tc>
        <w:tc>
          <w:tcPr>
            <w:tcW w:w="2975" w:type="dxa"/>
            <w:vMerge w:val="restart"/>
          </w:tcPr>
          <w:p w14:paraId="75DEBEBF">
            <w:pPr>
              <w:ind w:left="3"/>
              <w:jc w:val="both"/>
            </w:pPr>
            <w:r>
              <w:t xml:space="preserve">ПК 2.4. </w:t>
            </w:r>
          </w:p>
          <w:p w14:paraId="0C2B4895">
            <w:pPr>
              <w:ind w:left="3"/>
              <w:jc w:val="both"/>
            </w:pPr>
            <w:r>
              <w:rPr>
                <w:rFonts w:cs="Arial"/>
              </w:rPr>
              <w:t>Осуществлять приготовление, непродолжительное хранение горячих соусов разнообразного ассортимента</w:t>
            </w:r>
          </w:p>
        </w:tc>
        <w:tc>
          <w:tcPr>
            <w:tcW w:w="5246" w:type="dxa"/>
          </w:tcPr>
          <w:p w14:paraId="3DF9CA86">
            <w:pPr>
              <w:jc w:val="both"/>
            </w:pPr>
            <w:r>
              <w:rPr>
                <w:b/>
              </w:rPr>
              <w:t>Практический опыт в:</w:t>
            </w:r>
            <w:r>
              <w:t xml:space="preserve"> </w:t>
            </w:r>
          </w:p>
          <w:p w14:paraId="400E67B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приготовлении соусных полуфабрикатов, соусов разнообразного ассортимента, их хранении и подготовке к реализации</w:t>
            </w:r>
          </w:p>
        </w:tc>
      </w:tr>
      <w:tr w14:paraId="1CD40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6D56D064">
            <w:pPr>
              <w:jc w:val="both"/>
            </w:pPr>
          </w:p>
        </w:tc>
        <w:tc>
          <w:tcPr>
            <w:tcW w:w="2975" w:type="dxa"/>
            <w:vMerge w:val="continue"/>
          </w:tcPr>
          <w:p w14:paraId="2AFA3ED5">
            <w:pPr>
              <w:jc w:val="both"/>
            </w:pPr>
          </w:p>
        </w:tc>
        <w:tc>
          <w:tcPr>
            <w:tcW w:w="5246" w:type="dxa"/>
          </w:tcPr>
          <w:p w14:paraId="1BB0353E">
            <w:pPr>
              <w:jc w:val="both"/>
            </w:pPr>
            <w:r>
              <w:rPr>
                <w:b/>
              </w:rPr>
              <w:t>Умения:</w:t>
            </w:r>
            <w:r>
              <w:t xml:space="preserve"> </w:t>
            </w:r>
          </w:p>
          <w:p w14:paraId="588FCD1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подбирать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14:paraId="2A07B65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организовывать их хранение в процессе приготовления соусов;</w:t>
            </w:r>
          </w:p>
          <w:p w14:paraId="3FED0B0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выбирать, подготавливать пряности, приправы, специи; </w:t>
            </w:r>
          </w:p>
          <w:p w14:paraId="26BF899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взвешивать, измерять продукты, входящие в состав соусов в соответствии с рецептурой; осуществлять их взаимозаменяемость в соответствии с нормами закладки, особенностями заказа, сезонностью;</w:t>
            </w:r>
          </w:p>
          <w:p w14:paraId="751B911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рационально использовать продукты, полуфабрикаты;</w:t>
            </w:r>
          </w:p>
          <w:p w14:paraId="4C49A49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t xml:space="preserve">готовить соусные полуфабрикаты: пассеровать </w:t>
            </w:r>
            <w:r>
              <w:rPr>
                <w:rStyle w:val="256"/>
                <w:rFonts w:cs="Century Schoolbook"/>
              </w:rPr>
              <w:t>овощи, томатные продукты, муку; подпекать овощи без жира; разводить, заваривать мучную пассеровку, готовить льезоны; варить и организовывать хранение концентрированных бульонов, готовить овощные и фруктовые пюре для соусной основы;</w:t>
            </w:r>
          </w:p>
          <w:p w14:paraId="73EC8C2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охлаждать, замораживать, размораживать, хранить, разогревать отдельные компоненты соусов, готовые соусы с учетом требований по безопасности;</w:t>
            </w:r>
          </w:p>
          <w:p w14:paraId="4C85D50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закладывать продукты, подготовленные соусные полуфабрикаты в определенной последовательности с учетом продолжительности их варки;</w:t>
            </w:r>
          </w:p>
          <w:p w14:paraId="2A5EDF2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соблюдать температурный и временной режим варки соусов, определять степень готовности соусов;</w:t>
            </w:r>
          </w:p>
          <w:p w14:paraId="20F84E0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выбирать, применять, комбинировать  различные методы приготовления основных соусов и их производных;</w:t>
            </w:r>
          </w:p>
          <w:p w14:paraId="77877E5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рассчитывать нормы закладки муки и других загустителей для получения соусов определенной консистенции;</w:t>
            </w:r>
          </w:p>
          <w:p w14:paraId="4F852FB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изменять закладку продуктов в соответствии с изменением выхода соуса;</w:t>
            </w:r>
          </w:p>
          <w:p w14:paraId="141F2D2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ascii="Century Schoolbook" w:hAnsi="Century Schoolbook" w:cs="Century Schoolbook"/>
              </w:rPr>
            </w:pPr>
            <w:r>
              <w:t xml:space="preserve">доводить соусы до вкуса; </w:t>
            </w:r>
          </w:p>
          <w:p w14:paraId="78A42D9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t>п</w:t>
            </w:r>
            <w:r>
              <w:rPr>
                <w:rStyle w:val="256"/>
                <w:rFonts w:cs="Century Schoolbook"/>
              </w:rPr>
              <w:t>роверять качество готовых соусов перед отпуском  их на раздачу;</w:t>
            </w:r>
          </w:p>
          <w:p w14:paraId="0A26990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порционировать, соусы с применением мерного инвентаря, дозаторов, с соблюдением требований по безопасности готовой продукции;</w:t>
            </w:r>
          </w:p>
          <w:p w14:paraId="33C5E73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соблюдать выход соусов при порционировании;</w:t>
            </w:r>
          </w:p>
          <w:p w14:paraId="45F31C4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выдерживать температуру подачи;</w:t>
            </w:r>
          </w:p>
          <w:p w14:paraId="13BBC2A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выбирать контейнеры, эстетично упаковывать соусы для транспортирования;</w:t>
            </w:r>
          </w:p>
          <w:p w14:paraId="10ACEED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b/>
              </w:rPr>
            </w:pPr>
            <w:r>
              <w:t>творчески оформлять тарелку с горячими блюдами соусами</w:t>
            </w:r>
          </w:p>
        </w:tc>
      </w:tr>
      <w:tr w14:paraId="570E3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24F6D476">
            <w:pPr>
              <w:jc w:val="both"/>
            </w:pPr>
          </w:p>
        </w:tc>
        <w:tc>
          <w:tcPr>
            <w:tcW w:w="2975" w:type="dxa"/>
            <w:vMerge w:val="continue"/>
          </w:tcPr>
          <w:p w14:paraId="2BD8D5D0">
            <w:pPr>
              <w:jc w:val="both"/>
            </w:pPr>
          </w:p>
        </w:tc>
        <w:tc>
          <w:tcPr>
            <w:tcW w:w="5246" w:type="dxa"/>
          </w:tcPr>
          <w:p w14:paraId="349086D3">
            <w:pPr>
              <w:jc w:val="both"/>
            </w:pPr>
            <w:r>
              <w:rPr>
                <w:b/>
              </w:rPr>
              <w:t>Знания:</w:t>
            </w:r>
            <w:r>
              <w:t xml:space="preserve"> </w:t>
            </w:r>
          </w:p>
          <w:p w14:paraId="450C590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выбора основных продуктов и дополнительных ингредиентов с учетом их сочетаемости, взаимозаменяемости;</w:t>
            </w:r>
          </w:p>
          <w:p w14:paraId="7C04870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критерии оценки качества основных продуктов и дополнительных ингредиентов для соусов;</w:t>
            </w:r>
          </w:p>
          <w:p w14:paraId="6EEAF0E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характеристика региональных видов сырья, продуктов;</w:t>
            </w:r>
          </w:p>
          <w:p w14:paraId="22A59C5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сырья и продуктов;</w:t>
            </w:r>
          </w:p>
          <w:p w14:paraId="60F6716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 отдельных компонентов для соусов и соусных полуфабрикатов;</w:t>
            </w:r>
          </w:p>
          <w:p w14:paraId="074998E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приготовления отдельных компонентов для соусов и соусных полуфабрикатов;</w:t>
            </w:r>
          </w:p>
          <w:p w14:paraId="7CF2DD2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органолептические способы определения степени готовности и качества отдельных компонентов соусов и соусных полуфабрикатов;</w:t>
            </w:r>
          </w:p>
          <w:p w14:paraId="67DED9C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 готовых соусных полуфабрикатов и соусов промышленного производства, их назначение и использование;</w:t>
            </w:r>
          </w:p>
          <w:p w14:paraId="60722E8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классификация, рецептуры, пищевая ценность, требования к качеству, методы приготовления  соусов разнообразного ассортимента, в том числе региональных, вегетарианских, для диетического питания, их кулинарное назначение;</w:t>
            </w:r>
          </w:p>
          <w:p w14:paraId="515F610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температурный режим и правила приготовления основных соусов и их производных;</w:t>
            </w:r>
          </w:p>
          <w:p w14:paraId="6EEE39F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виды технологического оборудования и производственного инвентаря, используемые при приготовлении соусов, правила их безопасной эксплуатации;</w:t>
            </w:r>
          </w:p>
          <w:p w14:paraId="6ACC16B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правила охлаждения и замораживания отдельных компонентов для соусов, соусных полуфабрикатов;</w:t>
            </w:r>
          </w:p>
          <w:p w14:paraId="0600D77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правила размораживания и разогрева отдельных компонентов для соусов, соусных полуфабрикатов;</w:t>
            </w:r>
          </w:p>
          <w:p w14:paraId="7215D33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требования к безопасности хранения отдельных компонентов соусов, соусных полуфабрикатов;</w:t>
            </w:r>
          </w:p>
          <w:p w14:paraId="212600D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нормы закладки муки и других загустителей для получения соусов различной консистенции</w:t>
            </w:r>
          </w:p>
          <w:p w14:paraId="17FAC86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техника порционирования, варианты подачи соусов;</w:t>
            </w:r>
          </w:p>
          <w:p w14:paraId="6B2B0AC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посуды для подачи, термосов, контейнеров для отпуска на вынос соусов;</w:t>
            </w:r>
          </w:p>
          <w:p w14:paraId="183316F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сервировки и подачи соусов на стол; способы оформления тарелки соусами;</w:t>
            </w:r>
          </w:p>
          <w:p w14:paraId="43C79C6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температура подачи соусов;</w:t>
            </w:r>
          </w:p>
          <w:p w14:paraId="5DD26BB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требования к безопасности хранения готовых соусов</w:t>
            </w:r>
          </w:p>
        </w:tc>
      </w:tr>
      <w:tr w14:paraId="6AC5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2CA89C21">
            <w:pPr>
              <w:jc w:val="both"/>
            </w:pPr>
          </w:p>
        </w:tc>
        <w:tc>
          <w:tcPr>
            <w:tcW w:w="2975" w:type="dxa"/>
            <w:vMerge w:val="restart"/>
          </w:tcPr>
          <w:p w14:paraId="57D47DC7">
            <w:pPr>
              <w:jc w:val="both"/>
            </w:pPr>
            <w:r>
              <w:t xml:space="preserve">ПК 2.5. </w:t>
            </w:r>
          </w:p>
          <w:p w14:paraId="34BE5644">
            <w:pPr>
              <w:jc w:val="both"/>
            </w:pPr>
            <w:r>
              <w:rPr>
                <w:rFonts w:cs="Arial"/>
              </w:rPr>
              <w:t>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</w:t>
            </w:r>
          </w:p>
        </w:tc>
        <w:tc>
          <w:tcPr>
            <w:tcW w:w="5246" w:type="dxa"/>
          </w:tcPr>
          <w:p w14:paraId="39C27933">
            <w:pPr>
              <w:jc w:val="both"/>
            </w:pPr>
            <w:r>
              <w:rPr>
                <w:b/>
              </w:rPr>
              <w:t>Практический опыт в:</w:t>
            </w:r>
            <w:r>
              <w:t xml:space="preserve"> </w:t>
            </w:r>
          </w:p>
          <w:p w14:paraId="6A0959F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приготовлении, творческом оформлении и подготовке к реализации блюд и гарниров из овощей и грибов, круп, бобовых, макаронных изделий разнообразного ассортимента, в том числе региональных;</w:t>
            </w:r>
          </w:p>
          <w:p w14:paraId="5C7DF252">
            <w:pPr>
              <w:pStyle w:val="180"/>
              <w:numPr>
                <w:ilvl w:val="0"/>
                <w:numId w:val="5"/>
              </w:numPr>
              <w:shd w:val="clear" w:color="auto" w:fill="FFFFFF"/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ведении расчетов с потребителями при отпуске продукции на вынос, взаимодействии с потребителями при отпуске продукции с прилавка/раздачи</w:t>
            </w:r>
          </w:p>
        </w:tc>
      </w:tr>
      <w:tr w14:paraId="0E59E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6521C204">
            <w:pPr>
              <w:jc w:val="both"/>
            </w:pPr>
          </w:p>
        </w:tc>
        <w:tc>
          <w:tcPr>
            <w:tcW w:w="2975" w:type="dxa"/>
            <w:vMerge w:val="continue"/>
          </w:tcPr>
          <w:p w14:paraId="64C1EE8A">
            <w:pPr>
              <w:jc w:val="both"/>
            </w:pPr>
          </w:p>
        </w:tc>
        <w:tc>
          <w:tcPr>
            <w:tcW w:w="5246" w:type="dxa"/>
          </w:tcPr>
          <w:p w14:paraId="29988950">
            <w:pPr>
              <w:jc w:val="both"/>
            </w:pPr>
            <w:r>
              <w:rPr>
                <w:b/>
              </w:rPr>
              <w:t>Умения:</w:t>
            </w:r>
            <w:r>
              <w:t xml:space="preserve"> </w:t>
            </w:r>
          </w:p>
          <w:p w14:paraId="25A39D5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подбирать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14:paraId="668B9FB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организовывать их хранение в процессе приготовления горячих блюд и гарниров;</w:t>
            </w:r>
          </w:p>
          <w:p w14:paraId="4DC7364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выбирать, подготавливать пряности, приправы, специи; </w:t>
            </w:r>
          </w:p>
          <w:p w14:paraId="4339E30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взвешивать, измерять продукты, входящие в состав горячих блюд и гарниров в соответствии с рецептурой;</w:t>
            </w:r>
          </w:p>
          <w:p w14:paraId="0FD50AD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14:paraId="4CC44AE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использовать региональные продукты для приготовления горячих блюд и гарниров из овощей, грибов, круп, бобовых, макаронных изделий разнообразного ассортимента</w:t>
            </w:r>
          </w:p>
          <w:p w14:paraId="0DFB49B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выбирать, применять комбинировать различные способы приготовления блюд и гарниров из овощей и грибов с учетом типа питания, их вида и кулинарных свойств: </w:t>
            </w:r>
          </w:p>
          <w:p w14:paraId="5D9FCDC1">
            <w:pPr>
              <w:pStyle w:val="180"/>
              <w:spacing w:before="0" w:after="0"/>
              <w:ind w:left="360" w:firstLine="0"/>
              <w:jc w:val="both"/>
            </w:pPr>
            <w:r>
              <w:t>- замачивать сушеные;</w:t>
            </w:r>
          </w:p>
          <w:p w14:paraId="5DB9CDD0">
            <w:pPr>
              <w:pStyle w:val="180"/>
              <w:spacing w:before="0" w:after="0"/>
              <w:ind w:left="360" w:firstLine="0"/>
              <w:jc w:val="both"/>
            </w:pPr>
            <w:r>
              <w:t>- бланшировать;</w:t>
            </w:r>
          </w:p>
          <w:p w14:paraId="232234D0">
            <w:pPr>
              <w:pStyle w:val="180"/>
              <w:spacing w:before="0" w:after="0"/>
              <w:ind w:left="360" w:firstLine="0"/>
              <w:jc w:val="both"/>
            </w:pPr>
            <w:r>
              <w:t>- варить в воде или в молоке;</w:t>
            </w:r>
          </w:p>
          <w:p w14:paraId="6E332151">
            <w:pPr>
              <w:pStyle w:val="180"/>
              <w:spacing w:before="0" w:after="0"/>
              <w:ind w:left="360" w:firstLine="0"/>
              <w:jc w:val="both"/>
            </w:pPr>
            <w:r>
              <w:t>- готовить на пару;</w:t>
            </w:r>
          </w:p>
          <w:p w14:paraId="4C7C02EB">
            <w:pPr>
              <w:pStyle w:val="180"/>
              <w:spacing w:before="0" w:after="0"/>
              <w:ind w:left="360" w:firstLine="0"/>
              <w:jc w:val="both"/>
            </w:pPr>
            <w:r>
              <w:t xml:space="preserve">- припускать </w:t>
            </w:r>
            <w:r>
              <w:rPr>
                <w:rStyle w:val="256"/>
                <w:rFonts w:cs="Century Schoolbook"/>
              </w:rPr>
              <w:t>в воде, бульоне и собственном соку</w:t>
            </w:r>
            <w:r>
              <w:t>;</w:t>
            </w:r>
          </w:p>
          <w:p w14:paraId="4B4674B0">
            <w:pPr>
              <w:pStyle w:val="180"/>
              <w:spacing w:before="0" w:after="0"/>
              <w:ind w:left="360" w:firstLine="0"/>
              <w:jc w:val="both"/>
            </w:pPr>
            <w:r>
              <w:rPr>
                <w:rStyle w:val="256"/>
                <w:rFonts w:cs="Century Schoolbook"/>
              </w:rPr>
              <w:t>- жарить сырые и предварительно отваренные;</w:t>
            </w:r>
            <w:r>
              <w:t xml:space="preserve"> </w:t>
            </w:r>
          </w:p>
          <w:p w14:paraId="441E763F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t xml:space="preserve">- </w:t>
            </w:r>
            <w:r>
              <w:rPr>
                <w:rStyle w:val="256"/>
                <w:rFonts w:cs="Century Schoolbook"/>
              </w:rPr>
              <w:t>жарить  на решетке гриля и плоской поверхности;</w:t>
            </w:r>
          </w:p>
          <w:p w14:paraId="064235AA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фаршировать, тушить, запекать;</w:t>
            </w:r>
          </w:p>
          <w:p w14:paraId="18D86C7A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 готовить овощные пюре;</w:t>
            </w:r>
          </w:p>
          <w:p w14:paraId="052679FE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готовить начинки из грибов;</w:t>
            </w:r>
          </w:p>
          <w:p w14:paraId="5FF75CB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определять степень готовности  блюд и гарниров из овощей и грибов;</w:t>
            </w:r>
          </w:p>
          <w:p w14:paraId="46D0BDC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доводить до вкуса, нужной консистенции блюда и гарниры из овощей и грибов;</w:t>
            </w:r>
          </w:p>
          <w:p w14:paraId="25AD76C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выбирать оборудование, производственный инвентарь, посуду, инструменты в соответствии со способом приготовления;</w:t>
            </w:r>
          </w:p>
          <w:p w14:paraId="6827428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выбирать, применять комбинировать различные способы приготовления блюд и гарниров из круп, бобовых и мааронных изделий с учетом типа питания, вида основного сырья и его кулинарных свойств: </w:t>
            </w:r>
          </w:p>
          <w:p w14:paraId="13DFFEF3">
            <w:pPr>
              <w:pStyle w:val="180"/>
              <w:spacing w:before="0" w:after="0"/>
              <w:ind w:left="360" w:firstLine="0"/>
              <w:jc w:val="both"/>
            </w:pPr>
            <w:r>
              <w:t>- замачивать в воде или молоке;</w:t>
            </w:r>
          </w:p>
          <w:p w14:paraId="3A22E35F">
            <w:pPr>
              <w:pStyle w:val="180"/>
              <w:spacing w:before="0" w:after="0"/>
              <w:ind w:left="360" w:firstLine="0"/>
              <w:jc w:val="both"/>
            </w:pPr>
            <w:r>
              <w:t>- бланшировать;</w:t>
            </w:r>
          </w:p>
          <w:p w14:paraId="4E18909B">
            <w:pPr>
              <w:pStyle w:val="180"/>
              <w:spacing w:before="0" w:after="0"/>
              <w:ind w:left="360" w:firstLine="0"/>
              <w:jc w:val="both"/>
            </w:pPr>
            <w:r>
              <w:t>- варить в воде или в молоке;</w:t>
            </w:r>
          </w:p>
          <w:p w14:paraId="0393EE34">
            <w:pPr>
              <w:pStyle w:val="180"/>
              <w:spacing w:before="0" w:after="0"/>
              <w:ind w:left="360" w:firstLine="0"/>
              <w:jc w:val="both"/>
            </w:pPr>
            <w:r>
              <w:t>- готовить на пару;</w:t>
            </w:r>
          </w:p>
          <w:p w14:paraId="0D2A194F">
            <w:pPr>
              <w:pStyle w:val="180"/>
              <w:spacing w:before="0" w:after="0"/>
              <w:ind w:left="360" w:firstLine="0"/>
              <w:jc w:val="both"/>
            </w:pPr>
            <w:r>
              <w:t xml:space="preserve">- припускать </w:t>
            </w:r>
            <w:r>
              <w:rPr>
                <w:rStyle w:val="256"/>
                <w:rFonts w:cs="Century Schoolbook"/>
              </w:rPr>
              <w:t>в воде, бульоне и смеси молока и воды</w:t>
            </w:r>
            <w:r>
              <w:t>;</w:t>
            </w:r>
          </w:p>
          <w:p w14:paraId="4CAE200A">
            <w:pPr>
              <w:pStyle w:val="180"/>
              <w:spacing w:before="0" w:after="0"/>
              <w:ind w:left="360" w:firstLine="0"/>
              <w:jc w:val="both"/>
            </w:pPr>
            <w:r>
              <w:rPr>
                <w:rStyle w:val="256"/>
                <w:rFonts w:cs="Century Schoolbook"/>
              </w:rPr>
              <w:t>- жарить предварительно отваренные;</w:t>
            </w:r>
            <w:r>
              <w:t xml:space="preserve"> </w:t>
            </w:r>
          </w:p>
          <w:p w14:paraId="5E2059E6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t xml:space="preserve">- готовить </w:t>
            </w:r>
            <w:r>
              <w:rPr>
                <w:rStyle w:val="256"/>
                <w:rFonts w:cs="Century Schoolbook"/>
              </w:rPr>
              <w:t>массы из каш, формовать, жарить, запекать  изделия из каш;</w:t>
            </w:r>
          </w:p>
          <w:p w14:paraId="1B85A159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готовить блюда из  круп в сочетании с мясом, овощами;</w:t>
            </w:r>
          </w:p>
          <w:p w14:paraId="5DF6E817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выкладывать в формы для запекания, запекать подготовленные макаронные изделия, бобовые;</w:t>
            </w:r>
          </w:p>
          <w:p w14:paraId="30F4E5BE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 готовить пюре из бобовых;</w:t>
            </w:r>
          </w:p>
          <w:p w14:paraId="0160266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определять степень готовности  блюд и гарниров из круп, бобовых, макаронных изделий;</w:t>
            </w:r>
          </w:p>
          <w:p w14:paraId="25E2FBA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доводить до вкуса, нужной консистенции блюда и гарниры из круп, бобовых, макаронных изделий;</w:t>
            </w:r>
          </w:p>
          <w:p w14:paraId="2318288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рассчитывать соотношение жидкости и основновного продукта в соответствии с нормами для замачивания, варки, припускания круп, бобовых, макаронных изделий;</w:t>
            </w:r>
          </w:p>
          <w:p w14:paraId="45493D3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выбирать оборудование, производственный инвентарь, посуду, инструменты в соответствии со способом приготовления;</w:t>
            </w:r>
          </w:p>
          <w:p w14:paraId="3016439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 xml:space="preserve">проверять качество готовых </w:t>
            </w:r>
            <w:r>
              <w:t xml:space="preserve">из овощей, грибов, круп, бобовых, макаронных изделий </w:t>
            </w:r>
            <w:r>
              <w:rPr>
                <w:rStyle w:val="256"/>
                <w:rFonts w:cs="Century Schoolbook"/>
              </w:rPr>
              <w:t xml:space="preserve"> перед отпуском, упаковкой на вынос;</w:t>
            </w:r>
          </w:p>
          <w:p w14:paraId="080EB37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 xml:space="preserve">порционировать, сервировать и оформлять блюда и гарниры </w:t>
            </w:r>
            <w:r>
              <w:t xml:space="preserve">из овощей, грибов, круп, бобовых, макаронных изделий </w:t>
            </w:r>
            <w:r>
              <w:rPr>
                <w:rStyle w:val="256"/>
                <w:rFonts w:cs="Century Schoolbook"/>
              </w:rPr>
              <w:t>для подачи с учетом рационального использования ресурсов, соблюдением требований по безопасности готовой продукции;</w:t>
            </w:r>
          </w:p>
          <w:p w14:paraId="6B3E1DE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соблюдать выход при порционировании;</w:t>
            </w:r>
          </w:p>
          <w:p w14:paraId="75B062B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выдерживать температуру подачи горячих блюд и гарниров</w:t>
            </w:r>
            <w:r>
              <w:t xml:space="preserve"> из овощей, грибов, круп, бобовых, макаронных изделий</w:t>
            </w:r>
            <w:r>
              <w:rPr>
                <w:rStyle w:val="256"/>
                <w:rFonts w:cs="Century Schoolbook"/>
              </w:rPr>
              <w:t>;</w:t>
            </w:r>
          </w:p>
          <w:p w14:paraId="3E55F96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охлаждать и замораживать готовые горячие блюда и гарниры с учетом требований к безопасности пищевых продуктов;</w:t>
            </w:r>
          </w:p>
          <w:p w14:paraId="4FE828F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хранить</w:t>
            </w:r>
            <w:r>
              <w:t xml:space="preserve"> </w:t>
            </w:r>
            <w:r>
              <w:rPr>
                <w:rStyle w:val="256"/>
                <w:rFonts w:cs="Century Schoolbook"/>
              </w:rPr>
              <w:t xml:space="preserve">свежеприготовленные, охлажденные и замороженные блюда и гарниры </w:t>
            </w:r>
            <w:r>
              <w:t>из овощей, грибов, круп, бобовых, макаронных изделий</w:t>
            </w:r>
            <w:r>
              <w:rPr>
                <w:rStyle w:val="256"/>
                <w:rFonts w:cs="Century Schoolbook"/>
              </w:rPr>
              <w:t xml:space="preserve">; </w:t>
            </w:r>
          </w:p>
          <w:p w14:paraId="5D99D8F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 xml:space="preserve">разогревать блюда и гарниры </w:t>
            </w:r>
            <w:r>
              <w:t xml:space="preserve">из овощей, грибов, круп, бобовых, макаронных изделий </w:t>
            </w:r>
            <w:r>
              <w:rPr>
                <w:rStyle w:val="256"/>
                <w:rFonts w:cs="Century Schoolbook"/>
              </w:rPr>
              <w:t>с учетом требований к безопасности готовой продукции;</w:t>
            </w:r>
          </w:p>
          <w:p w14:paraId="6DFFB21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выбирать контейнеры, эстетично упаковывать на вынос, для транспортирования</w:t>
            </w:r>
          </w:p>
          <w:p w14:paraId="045FD02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рассчитывать стоимость,</w:t>
            </w:r>
          </w:p>
          <w:p w14:paraId="1589C45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вести учет реализованных горячих блюд и гарниров из овощей, грибов, круп, бобовых, макаронных изделий разнообразного ассортимента;</w:t>
            </w:r>
          </w:p>
          <w:p w14:paraId="42B6A70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b/>
              </w:rPr>
            </w:pPr>
            <w:r>
              <w:t>владеть профессиональной терминологией; консультировать потребителей, оказывать им помощь в выборе горячих блюд и гарниров из овощей, грибов, круп, бобовых, макаронных изделий</w:t>
            </w:r>
          </w:p>
        </w:tc>
      </w:tr>
      <w:tr w14:paraId="11951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7BB0AFC1">
            <w:pPr>
              <w:jc w:val="both"/>
            </w:pPr>
          </w:p>
        </w:tc>
        <w:tc>
          <w:tcPr>
            <w:tcW w:w="2975" w:type="dxa"/>
            <w:vMerge w:val="continue"/>
          </w:tcPr>
          <w:p w14:paraId="673A5E47">
            <w:pPr>
              <w:jc w:val="both"/>
            </w:pPr>
          </w:p>
        </w:tc>
        <w:tc>
          <w:tcPr>
            <w:tcW w:w="5246" w:type="dxa"/>
          </w:tcPr>
          <w:p w14:paraId="4DEA60F2">
            <w:pPr>
              <w:jc w:val="both"/>
            </w:pPr>
            <w:r>
              <w:rPr>
                <w:b/>
              </w:rPr>
              <w:t>Знания:</w:t>
            </w:r>
            <w:r>
              <w:t xml:space="preserve"> </w:t>
            </w:r>
          </w:p>
          <w:p w14:paraId="060C503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выбора основных продуктов и дополнительных ингредиентов с учетом их сочетаемости, взаимозаменяемости;</w:t>
            </w:r>
          </w:p>
          <w:p w14:paraId="20E3577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критерии оценки качества основных продуктов и дополнительных ингредиентов для горячих блюд и гарниров из овощей, грибов, круп, бобовых, макаронных изделий разнообразного ассортимента;</w:t>
            </w:r>
          </w:p>
          <w:p w14:paraId="55F57E0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характеристика региональных видов сырья, продуктов;</w:t>
            </w:r>
          </w:p>
          <w:p w14:paraId="7B48133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сырья и продуктов;</w:t>
            </w:r>
          </w:p>
          <w:p w14:paraId="045A38A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приготовления блюд и гарниров из овощей и грибов, правила их выбора с учетом типа питания, кулинарных свойств овощей и грибов;</w:t>
            </w:r>
          </w:p>
          <w:p w14:paraId="36D885F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и правила безопасной эксплуатации оборудования, инвентаря инструментов;</w:t>
            </w:r>
          </w:p>
          <w:p w14:paraId="2EC9A0E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ассортимент, рецептуры, требования к качеству, температура подачи блюд и гарниров из овощей и грибов;</w:t>
            </w:r>
          </w:p>
          <w:p w14:paraId="0D1F351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органолептические способы определения готовности;</w:t>
            </w:r>
          </w:p>
          <w:p w14:paraId="02A014F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 пряностей, приправ, используемых при приготовлении блюд из овощей и грибов, их сочетаемость с основными продуктами;</w:t>
            </w:r>
          </w:p>
          <w:p w14:paraId="44E0350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основного сырья и дополнительных ингредиентов с учетом сезонности, региональных особенностей</w:t>
            </w:r>
          </w:p>
          <w:p w14:paraId="13CE5DE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приготовления блюд и гарниров из круп, бобовых и макаронных изделий, правила их выбора с учетом типа питания, кулинарных свойств основного сырья и продуктов;</w:t>
            </w:r>
          </w:p>
          <w:p w14:paraId="5FB5C4F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и правила безопасной эксплуатации оборудования, инвентаря инструментов;</w:t>
            </w:r>
          </w:p>
          <w:p w14:paraId="0A9C8D0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ассортимент, рецептуры, требования к качеству, температура подачи блюд и гарниров из круп, бобовых и макаронных изделий;</w:t>
            </w:r>
          </w:p>
          <w:p w14:paraId="14AFC88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органолептические способы определения готовности;</w:t>
            </w:r>
          </w:p>
          <w:p w14:paraId="261DEAF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 пряностей, приправ, используемых при приготовлении блюд и гарниров из круп, бобовых и макаронных изделий, их сочетаемость с основными продуктами;</w:t>
            </w:r>
          </w:p>
          <w:p w14:paraId="08F5F8B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основного сырья и дополнительных ингредиентов с учетом сезонности, региональных особенностей</w:t>
            </w:r>
          </w:p>
          <w:p w14:paraId="5200E6A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техника порционирования, варианты оформления блюд и гарниров из овощей, грибов, круп, бобовых, макаронных изделий разнообразного ассортимента  для подачи;</w:t>
            </w:r>
          </w:p>
          <w:p w14:paraId="6E1F9C5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посуды для подачи, термосов, контейнеров для отпуска на вынос блюд и гарниров из овощей, грибов, круп, бобовых, макаронных изделий разнообразного ассортимента, в том числе региональных;</w:t>
            </w:r>
          </w:p>
          <w:p w14:paraId="7D5B30A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сервировки и подачи, температура подачи блюд и гарниров из овощей, грибов, круп, бобовых, макаронных изделий разнообразного ассортимента;</w:t>
            </w:r>
          </w:p>
          <w:p w14:paraId="5FF5808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разогревания,</w:t>
            </w:r>
          </w:p>
          <w:p w14:paraId="49159EE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охлаждения, замораживания и хранения готовых блюд и гарниров из овощей, грибов, круп, бобовых, макаронных изделий разнообразного ассортимента;</w:t>
            </w:r>
          </w:p>
          <w:p w14:paraId="639F309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требования к безопасности хранения готовых горячих блюд и гарниров из овощей, грибов, круп, бобовых, макаронных изделий разнообразного ассортимента;</w:t>
            </w:r>
          </w:p>
          <w:p w14:paraId="030FC92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правила и порядок расчета потребителей при оплате наличными деньгами, при безналичной форме оплаты;</w:t>
            </w:r>
          </w:p>
          <w:p w14:paraId="0E38B13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поведения, степень ответственности за правильность расчетов с потребителями;</w:t>
            </w:r>
          </w:p>
          <w:p w14:paraId="00F9C1B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правила, техника общения с потребителями;</w:t>
            </w:r>
          </w:p>
          <w:p w14:paraId="3D724C8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базовый словарный запас на иностранном языке</w:t>
            </w:r>
          </w:p>
        </w:tc>
      </w:tr>
      <w:tr w14:paraId="5679C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222A3412">
            <w:pPr>
              <w:jc w:val="both"/>
            </w:pPr>
          </w:p>
        </w:tc>
        <w:tc>
          <w:tcPr>
            <w:tcW w:w="2975" w:type="dxa"/>
            <w:vMerge w:val="restart"/>
          </w:tcPr>
          <w:p w14:paraId="2DCB5577">
            <w:pPr>
              <w:jc w:val="both"/>
            </w:pPr>
            <w:r>
              <w:t xml:space="preserve">ПК 2.6. </w:t>
            </w:r>
          </w:p>
          <w:p w14:paraId="66C9BC6E">
            <w:pPr>
              <w:jc w:val="both"/>
            </w:pPr>
            <w:r>
              <w:rPr>
                <w:rFonts w:cs="Arial"/>
              </w:rPr>
              <w:t>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</w:t>
            </w:r>
          </w:p>
        </w:tc>
        <w:tc>
          <w:tcPr>
            <w:tcW w:w="5246" w:type="dxa"/>
          </w:tcPr>
          <w:p w14:paraId="4BC7C084">
            <w:pPr>
              <w:jc w:val="both"/>
            </w:pPr>
            <w:r>
              <w:rPr>
                <w:b/>
              </w:rPr>
              <w:t>Практический опыт в:</w:t>
            </w:r>
            <w:r>
              <w:t xml:space="preserve"> </w:t>
            </w:r>
          </w:p>
          <w:p w14:paraId="3AA937E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приготовлении, творческом оформлении и подготовке к реализации горячих блюд, кулинарных изделий и закусок из яиц, творога, сыра, муки</w:t>
            </w:r>
          </w:p>
          <w:p w14:paraId="03A22508">
            <w:pPr>
              <w:pStyle w:val="180"/>
              <w:numPr>
                <w:ilvl w:val="0"/>
                <w:numId w:val="5"/>
              </w:numPr>
              <w:shd w:val="clear" w:color="auto" w:fill="FFFFFF"/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ведении расчетов с потребителями при отпуске продукции на вынос; взаимодействии с потребителями при отпуске продукции с прилавка/раздачи</w:t>
            </w:r>
          </w:p>
        </w:tc>
      </w:tr>
      <w:tr w14:paraId="6EC51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631A496B">
            <w:pPr>
              <w:jc w:val="both"/>
            </w:pPr>
          </w:p>
        </w:tc>
        <w:tc>
          <w:tcPr>
            <w:tcW w:w="2975" w:type="dxa"/>
            <w:vMerge w:val="continue"/>
          </w:tcPr>
          <w:p w14:paraId="0D8AB14A">
            <w:pPr>
              <w:jc w:val="both"/>
            </w:pPr>
          </w:p>
        </w:tc>
        <w:tc>
          <w:tcPr>
            <w:tcW w:w="5246" w:type="dxa"/>
          </w:tcPr>
          <w:p w14:paraId="44DB8591">
            <w:pPr>
              <w:jc w:val="both"/>
            </w:pPr>
            <w:r>
              <w:rPr>
                <w:b/>
              </w:rPr>
              <w:t>Умения:</w:t>
            </w:r>
            <w:r>
              <w:t xml:space="preserve"> </w:t>
            </w:r>
          </w:p>
          <w:p w14:paraId="6B84D04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подбирать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14:paraId="386FAB3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организовывать их хранение в процессе приготовления горячих блюд, кулинарных изделий, закусок из яиц, творога, сыра, муки с соблюдением требований по безопасности продукции, товарного соседства;</w:t>
            </w:r>
          </w:p>
          <w:p w14:paraId="19BC3EE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выбирать, подготавливать пряности, приправы, специи; </w:t>
            </w:r>
          </w:p>
          <w:p w14:paraId="70E08B6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взвешивать, измерять продукты, входящие в состав горячих блюд, кулинарных издлий и закусок из яиц, творога, сыра, муки в соответствии с рецептурой;</w:t>
            </w:r>
          </w:p>
          <w:p w14:paraId="3BB79E7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14:paraId="34521DC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использовать региональные продукты для приготовления горячих блюд, кулинарных изделий и закусок из яиц, творога, сыра, муки разнообразного ассортимента</w:t>
            </w:r>
          </w:p>
          <w:p w14:paraId="345A559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t xml:space="preserve">выбирать, применять комбинировать различные способы приготовления горячих блюд из яиц с учетом типа питания, вида основного сырья, его кулинарных свойств: (варить в скорлупе и без, готовить на пару, жарить основным способом и с добавлением других ингредиентов, </w:t>
            </w:r>
            <w:r>
              <w:rPr>
                <w:rStyle w:val="256"/>
                <w:rFonts w:cs="Century Schoolbook"/>
              </w:rPr>
              <w:t>жарить  на плоской поверхности, во фритюре, фаршировать, запекать)</w:t>
            </w:r>
          </w:p>
          <w:p w14:paraId="73BBB1F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определять степень готовности  блюд из яиц; доводить до вкуса;</w:t>
            </w:r>
          </w:p>
          <w:p w14:paraId="73B0798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выбирать, применять комбинировать различные способы приготовления горячих блюд из творога с учетом типа питания, вида основного сырья, его кулинарных свойств: </w:t>
            </w:r>
          </w:p>
          <w:p w14:paraId="5B463644">
            <w:pPr>
              <w:pStyle w:val="180"/>
              <w:spacing w:before="0" w:after="0"/>
              <w:ind w:left="360" w:firstLine="0"/>
              <w:jc w:val="both"/>
            </w:pPr>
            <w:r>
              <w:t>- протирать и отпрессовывать творог вручную и механизированным способом;</w:t>
            </w:r>
          </w:p>
          <w:p w14:paraId="43436270">
            <w:pPr>
              <w:pStyle w:val="180"/>
              <w:spacing w:before="0" w:after="0"/>
              <w:ind w:left="360" w:firstLine="0"/>
              <w:jc w:val="both"/>
            </w:pPr>
            <w:r>
              <w:t>- формовать изделия из творога;</w:t>
            </w:r>
          </w:p>
          <w:p w14:paraId="67FAFF0C">
            <w:pPr>
              <w:pStyle w:val="180"/>
              <w:spacing w:before="0" w:after="0"/>
              <w:ind w:left="360" w:firstLine="0"/>
              <w:jc w:val="both"/>
            </w:pPr>
            <w:r>
              <w:t>- жарить, варить на пару, запекать  изделия из творога;</w:t>
            </w:r>
          </w:p>
          <w:p w14:paraId="04A1981B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t xml:space="preserve">- </w:t>
            </w:r>
            <w:r>
              <w:rPr>
                <w:rStyle w:val="256"/>
                <w:rFonts w:cs="Century Schoolbook"/>
              </w:rPr>
              <w:t>жарить  на плоской поверхности;</w:t>
            </w:r>
          </w:p>
          <w:p w14:paraId="084BE321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жарить, запекать на гриле;</w:t>
            </w:r>
          </w:p>
          <w:p w14:paraId="4091636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определять степень готовности  блюд из творога; доводить до вкуса;</w:t>
            </w:r>
          </w:p>
          <w:p w14:paraId="2909DE4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выбирать, применять комбинировать различные способы приготовления горячих блюд, кулинарных  изделий из муки с учетом типа питания, вида основного сырья, его кулинарных свойств: </w:t>
            </w:r>
          </w:p>
          <w:p w14:paraId="1D5D3699">
            <w:pPr>
              <w:pStyle w:val="180"/>
              <w:spacing w:before="0" w:after="0"/>
              <w:ind w:left="360" w:firstLine="0"/>
              <w:jc w:val="both"/>
            </w:pPr>
            <w:r>
              <w:t>- замешивать тесто дрожжевое (для оладий, блинов, пончиков, пиццы) и бездрожжевое (для лапши домашней, пельменей, вареников, чебуреков, блинчиков);</w:t>
            </w:r>
          </w:p>
          <w:p w14:paraId="1237E4F8">
            <w:pPr>
              <w:pStyle w:val="180"/>
              <w:spacing w:before="0" w:after="0"/>
              <w:ind w:left="360" w:firstLine="0"/>
              <w:jc w:val="both"/>
            </w:pPr>
            <w:r>
              <w:t>- формовать изделия из теста (пельмени, вареники, пиццу, пончики, чебуреки и т.д.);</w:t>
            </w:r>
          </w:p>
          <w:p w14:paraId="57F815A9">
            <w:pPr>
              <w:pStyle w:val="180"/>
              <w:spacing w:before="0" w:after="0"/>
              <w:ind w:left="360" w:firstLine="0"/>
              <w:jc w:val="both"/>
            </w:pPr>
            <w:r>
              <w:t>- охлаждать и замораживать тесто и изделия из теста с фаршами;</w:t>
            </w:r>
          </w:p>
          <w:p w14:paraId="0FE8915F">
            <w:pPr>
              <w:pStyle w:val="180"/>
              <w:spacing w:before="0" w:after="0"/>
              <w:ind w:left="360" w:firstLine="0"/>
              <w:jc w:val="both"/>
            </w:pPr>
            <w:r>
              <w:t>- подготавливать продукты для пиццы;</w:t>
            </w:r>
          </w:p>
          <w:p w14:paraId="267A441E">
            <w:pPr>
              <w:pStyle w:val="180"/>
              <w:spacing w:before="0" w:after="0"/>
              <w:ind w:left="360" w:firstLine="0"/>
              <w:jc w:val="both"/>
            </w:pPr>
            <w:r>
              <w:t>- раскатывать тесто, нарезать лапшу домашнюю вручную и механизированным способом;</w:t>
            </w:r>
          </w:p>
          <w:p w14:paraId="357F454A">
            <w:pPr>
              <w:pStyle w:val="180"/>
              <w:spacing w:before="0" w:after="0"/>
              <w:ind w:left="360" w:firstLine="0"/>
              <w:jc w:val="both"/>
            </w:pPr>
            <w:r>
              <w:t>- жарить на сковороде, на плоской поверхности блинчики, блины, оладьи;</w:t>
            </w:r>
          </w:p>
          <w:p w14:paraId="60CD6C24">
            <w:pPr>
              <w:pStyle w:val="180"/>
              <w:spacing w:before="0" w:after="0"/>
              <w:ind w:left="360" w:firstLine="0"/>
              <w:jc w:val="both"/>
            </w:pPr>
            <w:r>
              <w:t>- выпекать, варить в воде и на пару изделия из теста;</w:t>
            </w:r>
          </w:p>
          <w:p w14:paraId="0E340A2D">
            <w:pPr>
              <w:pStyle w:val="180"/>
              <w:spacing w:before="0" w:after="0"/>
              <w:ind w:left="360" w:firstLine="0"/>
              <w:jc w:val="both"/>
            </w:pPr>
            <w:r>
              <w:t>- жарить в большом количестве жира;</w:t>
            </w:r>
          </w:p>
          <w:p w14:paraId="61AE4839">
            <w:pPr>
              <w:pStyle w:val="180"/>
              <w:spacing w:before="0" w:after="0"/>
              <w:ind w:left="360" w:firstLine="0"/>
              <w:jc w:val="both"/>
            </w:pPr>
            <w:r>
              <w:t>- жарить после предварительного отваривания изделий из теста;</w:t>
            </w:r>
          </w:p>
          <w:p w14:paraId="136B5911">
            <w:pPr>
              <w:pStyle w:val="180"/>
              <w:spacing w:before="0" w:after="0"/>
              <w:ind w:left="360" w:firstLine="0"/>
              <w:jc w:val="both"/>
            </w:pPr>
            <w:r>
              <w:t>- разогревать в СВЧ  готовые мучные изделия;</w:t>
            </w:r>
          </w:p>
          <w:p w14:paraId="264CEDC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определять степень готовности  блюд, кулинарных изделий  из муки; доводить до вкуса;</w:t>
            </w:r>
          </w:p>
          <w:p w14:paraId="4E1AB1E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 xml:space="preserve">проверять качество готовых </w:t>
            </w:r>
            <w:r>
              <w:t>блюд, кулинарных изделий, закусок п</w:t>
            </w:r>
            <w:r>
              <w:rPr>
                <w:rStyle w:val="256"/>
                <w:rFonts w:cs="Century Schoolbook"/>
              </w:rPr>
              <w:t>еред отпуском, упаковкой на вынос;</w:t>
            </w:r>
          </w:p>
          <w:p w14:paraId="580196D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 xml:space="preserve">порционировать, сервировать и оформлять </w:t>
            </w:r>
            <w:r>
              <w:t xml:space="preserve">блюда, кулинарные изделия, закуски </w:t>
            </w:r>
            <w:r>
              <w:rPr>
                <w:rStyle w:val="256"/>
                <w:rFonts w:cs="Century Schoolbook"/>
              </w:rPr>
              <w:t>для подачи с учетом рационального использования ресурсов, соблюдением требований по безопасности готовой продукции;</w:t>
            </w:r>
          </w:p>
          <w:p w14:paraId="05E67EC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соблюдать выход при порционировании;</w:t>
            </w:r>
          </w:p>
          <w:p w14:paraId="2974952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 xml:space="preserve">выдерживать температуру подачи горячих </w:t>
            </w:r>
            <w:r>
              <w:t>блюд, кулинарных изделий, закусок из яиц, творога, сыра, муки</w:t>
            </w:r>
            <w:r>
              <w:rPr>
                <w:rStyle w:val="256"/>
                <w:rFonts w:cs="Century Schoolbook"/>
              </w:rPr>
              <w:t>;</w:t>
            </w:r>
          </w:p>
          <w:p w14:paraId="737730D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охлаждать и замораживать готовые горячие блюда и полуфабрикаты из теста с учетом требований к безопасности пищевых продуктов;</w:t>
            </w:r>
          </w:p>
          <w:p w14:paraId="34307E2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хранить</w:t>
            </w:r>
            <w:r>
              <w:t xml:space="preserve"> </w:t>
            </w:r>
            <w:r>
              <w:rPr>
                <w:rStyle w:val="256"/>
                <w:rFonts w:cs="Century Schoolbook"/>
              </w:rPr>
              <w:t xml:space="preserve">свежеприготовленные, охлажденные и замороженные блюда, кулинарные изделия, полуфабрикаты для них с учетом требований по безопасности готовой продукции; </w:t>
            </w:r>
          </w:p>
          <w:p w14:paraId="4A4E97B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разогревать охлажденные и замороженные блюда, кулинарные изделия с учетом требований к безопасности готовой продукции;</w:t>
            </w:r>
          </w:p>
          <w:p w14:paraId="6743DB1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выбирать контейнеры, эстетично упаковывать на вынос, для транспортирования;</w:t>
            </w:r>
          </w:p>
          <w:p w14:paraId="755096F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рассчитывать стоимость,</w:t>
            </w:r>
          </w:p>
          <w:p w14:paraId="1C72DA3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вести учет реализованных горячих </w:t>
            </w:r>
            <w:r>
              <w:rPr>
                <w:rFonts w:eastAsia="Times New Roman"/>
              </w:rPr>
              <w:t xml:space="preserve">блюд, кулинарных изделий, закусок из яиц, творога, сыра, муки </w:t>
            </w:r>
            <w:r>
              <w:t>разнообразного ассортимента;</w:t>
            </w:r>
          </w:p>
          <w:p w14:paraId="6D7EF0B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владеть профессиональной терминологией;</w:t>
            </w:r>
          </w:p>
          <w:p w14:paraId="323A8F1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консультировать потребителей, оказывать им помощь в выборе горячих блюд и гарниров из овощей, грибов, круп, бобовых, макаронных изделий</w:t>
            </w:r>
          </w:p>
        </w:tc>
      </w:tr>
      <w:tr w14:paraId="730C0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254761EF">
            <w:pPr>
              <w:jc w:val="both"/>
            </w:pPr>
          </w:p>
        </w:tc>
        <w:tc>
          <w:tcPr>
            <w:tcW w:w="2975" w:type="dxa"/>
            <w:vMerge w:val="continue"/>
          </w:tcPr>
          <w:p w14:paraId="1D848466">
            <w:pPr>
              <w:jc w:val="both"/>
            </w:pPr>
          </w:p>
        </w:tc>
        <w:tc>
          <w:tcPr>
            <w:tcW w:w="5246" w:type="dxa"/>
          </w:tcPr>
          <w:p w14:paraId="6199A922">
            <w:pPr>
              <w:jc w:val="both"/>
            </w:pPr>
            <w:r>
              <w:rPr>
                <w:b/>
              </w:rPr>
              <w:t>Знания:</w:t>
            </w:r>
            <w:r>
              <w:t xml:space="preserve"> </w:t>
            </w:r>
          </w:p>
          <w:p w14:paraId="33194EF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выбора основных продуктов и дополнительных ингредиентов с учетом их сочетаемости, взаимозаменяемости;</w:t>
            </w:r>
          </w:p>
          <w:p w14:paraId="3123DB4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критерии оценки качества основных продуктов и дополнительных ингредиентов для горячих блюд, кулинарных изделий из яиц, творога, сыра, муки разнообразного ассортимента;</w:t>
            </w:r>
          </w:p>
          <w:p w14:paraId="7BE86F7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характеристика региональных видов сырья, продуктов;</w:t>
            </w:r>
          </w:p>
          <w:p w14:paraId="0CEF721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сырья и продуктов;</w:t>
            </w:r>
          </w:p>
          <w:p w14:paraId="26D6CD2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приготовления блюд из яиц, творога, сыра, муки, правила их выбора с учетом типа питания, кулинарных свойств основного продукта;</w:t>
            </w:r>
          </w:p>
          <w:p w14:paraId="004C2E9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и правила безопасной эксплуатации оборудования, инвентаря инструментов;</w:t>
            </w:r>
          </w:p>
          <w:p w14:paraId="06E06EC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ассортимент, рецептуры, требования к качеству, температура подачи блюд из яиц, творога, сыра, муки;</w:t>
            </w:r>
          </w:p>
          <w:p w14:paraId="43E257A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органолептические способы определения готовности;</w:t>
            </w:r>
          </w:p>
          <w:p w14:paraId="6AADBAF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нормы, правила взаимозаменяемости;</w:t>
            </w:r>
          </w:p>
          <w:p w14:paraId="6A6F098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техника порционирования, варианты оформления </w:t>
            </w:r>
            <w:r>
              <w:rPr>
                <w:rFonts w:eastAsia="Times New Roman"/>
              </w:rPr>
              <w:t xml:space="preserve">блюд, кулинарных изделий, закусок из яиц, творога, сыра, муки </w:t>
            </w:r>
            <w:r>
              <w:t>разнообразного ассортимента  для подачи;</w:t>
            </w:r>
          </w:p>
          <w:p w14:paraId="0764A25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виды, назначение посуды для подачи, термосов, контейнеров для отпуска на вынос </w:t>
            </w:r>
            <w:r>
              <w:rPr>
                <w:rFonts w:eastAsia="Times New Roman"/>
              </w:rPr>
              <w:t xml:space="preserve">блюд, кулинарных изделий, закусок из яиц, творога, сыра, муки </w:t>
            </w:r>
            <w:r>
              <w:t>разнообразного ассортимента, в том числе региональных;</w:t>
            </w:r>
          </w:p>
          <w:p w14:paraId="579842A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методы сервировки и подачи, температура подачи </w:t>
            </w:r>
            <w:r>
              <w:rPr>
                <w:rFonts w:eastAsia="Times New Roman"/>
              </w:rPr>
              <w:t xml:space="preserve">блюд, кулинарных изделий, закусок из яиц, творога, сыра, муки </w:t>
            </w:r>
            <w:r>
              <w:t>разнообразного ассортимента;</w:t>
            </w:r>
          </w:p>
          <w:p w14:paraId="5494094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правила </w:t>
            </w:r>
          </w:p>
          <w:p w14:paraId="1D8ECE9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правила охлаждения, замораживания и хранения, разогревания готовых </w:t>
            </w:r>
            <w:r>
              <w:rPr>
                <w:rFonts w:eastAsia="Times New Roman"/>
              </w:rPr>
              <w:t xml:space="preserve">блюд, кулинарных изделий, закусок из яиц, творога, сыра, муки </w:t>
            </w:r>
            <w:r>
              <w:t>разнообразного ассортимента;</w:t>
            </w:r>
          </w:p>
          <w:p w14:paraId="66FD62C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требования к безопасности хранения готовых горячих </w:t>
            </w:r>
            <w:r>
              <w:rPr>
                <w:rFonts w:eastAsia="Times New Roman"/>
              </w:rPr>
              <w:t xml:space="preserve">блюд, кулинарных изделий, закусок из яиц, творога, сыра, муки </w:t>
            </w:r>
            <w:r>
              <w:t>разнообразного ассортимента;</w:t>
            </w:r>
          </w:p>
          <w:p w14:paraId="46D3E25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правила и порядок расчета потребителей при отпуске на вынос;</w:t>
            </w:r>
          </w:p>
          <w:p w14:paraId="4CDA696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поведения, степень ответственности за правильность расчетов с потребителями;</w:t>
            </w:r>
          </w:p>
          <w:p w14:paraId="61F3DE7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базовый словарный запас на иностранном языке;</w:t>
            </w:r>
          </w:p>
          <w:p w14:paraId="295826E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b/>
              </w:rPr>
            </w:pPr>
            <w:r>
              <w:t>техника общения, ориентированная на потребителя</w:t>
            </w:r>
          </w:p>
        </w:tc>
      </w:tr>
      <w:tr w14:paraId="1E12C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402174C3">
            <w:pPr>
              <w:jc w:val="both"/>
            </w:pPr>
          </w:p>
        </w:tc>
        <w:tc>
          <w:tcPr>
            <w:tcW w:w="2975" w:type="dxa"/>
            <w:vMerge w:val="restart"/>
          </w:tcPr>
          <w:p w14:paraId="14C58AA8">
            <w:pPr>
              <w:jc w:val="both"/>
            </w:pPr>
            <w:r>
              <w:t xml:space="preserve">ПК 2.7. </w:t>
            </w:r>
          </w:p>
          <w:p w14:paraId="593DE0FC">
            <w:pPr>
              <w:jc w:val="both"/>
            </w:pPr>
            <w:r>
              <w:rPr>
                <w:rFonts w:cs="Arial"/>
              </w:rPr>
              <w:t>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</w:t>
            </w:r>
          </w:p>
        </w:tc>
        <w:tc>
          <w:tcPr>
            <w:tcW w:w="5246" w:type="dxa"/>
          </w:tcPr>
          <w:p w14:paraId="4C79BDEA">
            <w:pPr>
              <w:jc w:val="both"/>
            </w:pPr>
            <w:r>
              <w:rPr>
                <w:b/>
              </w:rPr>
              <w:t>Практический опыт в:</w:t>
            </w:r>
            <w:r>
              <w:t xml:space="preserve"> </w:t>
            </w:r>
          </w:p>
          <w:p w14:paraId="0F15E6E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приготовлении, </w:t>
            </w:r>
            <w:r>
              <w:rPr>
                <w:rFonts w:cs="Arial"/>
              </w:rPr>
              <w:t>творческом оформлении и подготовке к реализации</w:t>
            </w:r>
            <w:r>
              <w:t xml:space="preserve"> горячих блюд, кулинарных изделий, закусок из рыбы, нерыбного водного сырья разнообразного ассортимента;</w:t>
            </w:r>
          </w:p>
          <w:p w14:paraId="2F8768AA">
            <w:pPr>
              <w:pStyle w:val="180"/>
              <w:numPr>
                <w:ilvl w:val="0"/>
                <w:numId w:val="5"/>
              </w:numPr>
              <w:shd w:val="clear" w:color="auto" w:fill="FFFFFF"/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ведении расчетов с потребителями при отпуске продукции на вынос; взаимодействии с потребителями при отпуске продукции с прилавка/раздачи</w:t>
            </w:r>
          </w:p>
        </w:tc>
      </w:tr>
      <w:tr w14:paraId="48B1C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1218E3BD">
            <w:pPr>
              <w:jc w:val="both"/>
            </w:pPr>
          </w:p>
        </w:tc>
        <w:tc>
          <w:tcPr>
            <w:tcW w:w="2975" w:type="dxa"/>
            <w:vMerge w:val="continue"/>
          </w:tcPr>
          <w:p w14:paraId="006B344C">
            <w:pPr>
              <w:jc w:val="both"/>
            </w:pPr>
          </w:p>
        </w:tc>
        <w:tc>
          <w:tcPr>
            <w:tcW w:w="5246" w:type="dxa"/>
          </w:tcPr>
          <w:p w14:paraId="07112923">
            <w:pPr>
              <w:jc w:val="both"/>
            </w:pPr>
            <w:r>
              <w:rPr>
                <w:b/>
              </w:rPr>
              <w:t>Умения:</w:t>
            </w:r>
            <w:r>
              <w:t xml:space="preserve"> </w:t>
            </w:r>
          </w:p>
          <w:p w14:paraId="6FF1E90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подбирать в соответствии с технологическими требованиями, оценивать  качество и безопасность рыбы, нерыбного водного сырья и дополнительных ингредиентов к ним;</w:t>
            </w:r>
          </w:p>
          <w:p w14:paraId="134AC19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организовывать их хранение в процессе приготовления горячих блюд, кулинарных изделий, закуок из рыбы, нерыбного водного сырья;</w:t>
            </w:r>
          </w:p>
          <w:p w14:paraId="4E0939D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выбирать, подготавливать пряности, приправы, специи; </w:t>
            </w:r>
          </w:p>
          <w:p w14:paraId="1528988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взвешивать, измерять продукты, входящие в состав горячих блюд, кулинарных изделий, закусок в соответствии с рецептурой;</w:t>
            </w:r>
          </w:p>
          <w:p w14:paraId="5F05CFC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осуществлять взаимозаменяемость продуктов в соответствии с нормами закладки, особенностями заказа;</w:t>
            </w:r>
          </w:p>
          <w:p w14:paraId="197BED6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использовать региональные продукты для приготовления горячих блюд кулинарных изделий, закусок из рыбы, нерыбного водного сырья разнообразного ассортимента</w:t>
            </w:r>
          </w:p>
          <w:p w14:paraId="1848E9C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выбирать, применять комбинировать различные способы приготовления горячих блюд, кулинарных изделий, закусок из рыбы, нерыбного водного сырья с учетом типа питания, их вида и кулинарных свойств: </w:t>
            </w:r>
          </w:p>
          <w:p w14:paraId="230CFE2B">
            <w:pPr>
              <w:pStyle w:val="180"/>
              <w:spacing w:before="0" w:after="0"/>
              <w:ind w:left="360" w:firstLine="0"/>
              <w:jc w:val="both"/>
            </w:pPr>
            <w:r>
              <w:t>- варить рыбу порционными кусками в воде или в молоке;</w:t>
            </w:r>
          </w:p>
          <w:p w14:paraId="3BAEB81B">
            <w:pPr>
              <w:pStyle w:val="180"/>
              <w:spacing w:before="0" w:after="0"/>
              <w:ind w:left="360" w:firstLine="0"/>
              <w:jc w:val="both"/>
            </w:pPr>
            <w:r>
              <w:t>- готовить на пару;</w:t>
            </w:r>
          </w:p>
          <w:p w14:paraId="2B271DD4">
            <w:pPr>
              <w:pStyle w:val="180"/>
              <w:spacing w:before="0" w:after="0"/>
              <w:ind w:left="360" w:firstLine="0"/>
              <w:jc w:val="both"/>
            </w:pPr>
            <w:r>
              <w:t xml:space="preserve">- припускать рыбу порционными кусками, изделия из рыбной котлетной массы </w:t>
            </w:r>
            <w:r>
              <w:rPr>
                <w:rStyle w:val="256"/>
                <w:rFonts w:cs="Century Schoolbook"/>
              </w:rPr>
              <w:t>в воде, бульоне</w:t>
            </w:r>
            <w:r>
              <w:t>;</w:t>
            </w:r>
          </w:p>
          <w:p w14:paraId="39219326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жарить порционные куски рыбу, рыбу целиком, изделия из рыбной котлетной массы основным способом, во фритюре;</w:t>
            </w:r>
          </w:p>
          <w:p w14:paraId="49E7169E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жарить порционные куски рыбу, рыбу целиком, изделия из рыбной котлетной массы на решетке гриля и плоской поверхности;</w:t>
            </w:r>
          </w:p>
          <w:p w14:paraId="5627BC09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фаршировать, тушить, запекать с гарниром и без;</w:t>
            </w:r>
          </w:p>
          <w:p w14:paraId="107144A5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варить креветок, раков, гребешков, филе кальмаров, морскую капусту в воде и других жидкостях;</w:t>
            </w:r>
          </w:p>
          <w:p w14:paraId="2C004611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бланшировать и - отваривать мясо крабов;</w:t>
            </w:r>
          </w:p>
          <w:p w14:paraId="65B7ED23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припускать мидий в небольшом количестве жидкости и собс</w:t>
            </w:r>
            <w:r>
              <w:rPr>
                <w:rStyle w:val="256"/>
                <w:rFonts w:cs="Century Schoolbook"/>
              </w:rPr>
              <w:softHyphen/>
            </w:r>
            <w:r>
              <w:rPr>
                <w:rStyle w:val="256"/>
                <w:rFonts w:cs="Century Schoolbook"/>
              </w:rPr>
              <w:t>твенном соку;</w:t>
            </w:r>
          </w:p>
          <w:p w14:paraId="2E3864EC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жарить кальмаров, креветок, мидий на решетке гриля, основным способом, в большом количестве жира;</w:t>
            </w:r>
          </w:p>
          <w:p w14:paraId="6A28677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определять степень готовности горячих блюд, кулинарных изделий из рыбы, нерыбного водного сырья; доводить до вкуса;</w:t>
            </w:r>
          </w:p>
          <w:p w14:paraId="0FD007A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выбирать оборудование, производственный инвентарь, посуду, инструменты в соответствии со способом приготовления;</w:t>
            </w:r>
          </w:p>
          <w:p w14:paraId="4C817BC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 xml:space="preserve">проверять качество готовых </w:t>
            </w:r>
            <w:r>
              <w:t xml:space="preserve">горячих блюд, кулинарных изделий, закусок из рыбы, нерыбного водного сырья </w:t>
            </w:r>
            <w:r>
              <w:rPr>
                <w:rStyle w:val="256"/>
                <w:rFonts w:cs="Century Schoolbook"/>
              </w:rPr>
              <w:t xml:space="preserve"> перед отпуском, упаковкой на вынос;</w:t>
            </w:r>
          </w:p>
          <w:p w14:paraId="7A4D7BF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 xml:space="preserve">порционировать, сервировать и оформлять </w:t>
            </w:r>
            <w:r>
              <w:t>горячие блюда, кулинарные изделия, закуски из рыбы, нерыбного водного сырья д</w:t>
            </w:r>
            <w:r>
              <w:rPr>
                <w:rStyle w:val="256"/>
                <w:rFonts w:cs="Century Schoolbook"/>
              </w:rPr>
              <w:t>ля подачи с учетом рационального использования ресурсов, соблюдением требований по безопасности готовой продукции;</w:t>
            </w:r>
          </w:p>
          <w:p w14:paraId="4FE5211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соблюдать выход при порционировании;</w:t>
            </w:r>
          </w:p>
          <w:p w14:paraId="47C6789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 xml:space="preserve">выдерживать температуру подачи </w:t>
            </w:r>
            <w:r>
              <w:t>горячих блюд, кулинарных изделий, закусок из рыбы, нерыбного водного сырья</w:t>
            </w:r>
            <w:r>
              <w:rPr>
                <w:rStyle w:val="256"/>
                <w:rFonts w:cs="Century Schoolbook"/>
              </w:rPr>
              <w:t>;</w:t>
            </w:r>
          </w:p>
          <w:p w14:paraId="1691936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 xml:space="preserve">охлаждать и замораживать готовые </w:t>
            </w:r>
            <w:r>
              <w:t xml:space="preserve">горячих блюд, кулинарных изделий, закусок из рыбы, нерыбного водного сырья </w:t>
            </w:r>
            <w:r>
              <w:rPr>
                <w:rStyle w:val="256"/>
                <w:rFonts w:cs="Century Schoolbook"/>
              </w:rPr>
              <w:t>с учетом требований к безопасности пищевых продуктов;</w:t>
            </w:r>
          </w:p>
          <w:p w14:paraId="7C070A0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хранить</w:t>
            </w:r>
            <w:r>
              <w:t xml:space="preserve"> </w:t>
            </w:r>
            <w:r>
              <w:rPr>
                <w:rStyle w:val="256"/>
                <w:rFonts w:cs="Century Schoolbook"/>
              </w:rPr>
              <w:t xml:space="preserve">свежеприготовленные, охлажденные и замороженные </w:t>
            </w:r>
            <w:r>
              <w:t>блюда, кулинарные изделия, закуски из рыбы, нерыбного водного сырья</w:t>
            </w:r>
            <w:r>
              <w:rPr>
                <w:rStyle w:val="256"/>
                <w:rFonts w:cs="Century Schoolbook"/>
              </w:rPr>
              <w:t xml:space="preserve">; </w:t>
            </w:r>
          </w:p>
          <w:p w14:paraId="14D0AB7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 xml:space="preserve">разогревать </w:t>
            </w:r>
            <w:r>
              <w:t xml:space="preserve">блюда, кулинарные изделия, закуски из рыбы, нерыбного водного сырья </w:t>
            </w:r>
            <w:r>
              <w:rPr>
                <w:rStyle w:val="256"/>
                <w:rFonts w:cs="Century Schoolbook"/>
              </w:rPr>
              <w:t>с учетом требований к безопасности готовой продукции;</w:t>
            </w:r>
          </w:p>
          <w:p w14:paraId="780FEFB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выбирать контейнеры, эстетично упаковывать на вынос, для транспортирования</w:t>
            </w:r>
          </w:p>
          <w:p w14:paraId="46406F5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рассчитывать стоимость,</w:t>
            </w:r>
          </w:p>
          <w:p w14:paraId="652D482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вести расчет с потребителями при отпуске на вынос, учет реализованных горячих блюд, кулинарных изделий, закусок из рыбы, нерыбного водного сырья разнообразного ассортимента;</w:t>
            </w:r>
          </w:p>
          <w:p w14:paraId="4FE06C9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владеть профессиональной терминологией;</w:t>
            </w:r>
          </w:p>
          <w:p w14:paraId="3CF9979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консультировать потребителей, оказывать им помощь в выборе горячих блюд, кулинарных изделий, закусок из рыбы, нерыбного водного сырья</w:t>
            </w:r>
          </w:p>
        </w:tc>
      </w:tr>
      <w:tr w14:paraId="02F2E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844" w:type="dxa"/>
            <w:vMerge w:val="continue"/>
          </w:tcPr>
          <w:p w14:paraId="61957D0B">
            <w:pPr>
              <w:jc w:val="both"/>
            </w:pPr>
          </w:p>
        </w:tc>
        <w:tc>
          <w:tcPr>
            <w:tcW w:w="2975" w:type="dxa"/>
            <w:vMerge w:val="continue"/>
          </w:tcPr>
          <w:p w14:paraId="3CEBA831">
            <w:pPr>
              <w:jc w:val="both"/>
            </w:pPr>
          </w:p>
        </w:tc>
        <w:tc>
          <w:tcPr>
            <w:tcW w:w="5246" w:type="dxa"/>
          </w:tcPr>
          <w:p w14:paraId="6EE284BD">
            <w:pPr>
              <w:jc w:val="both"/>
            </w:pPr>
            <w:r>
              <w:rPr>
                <w:b/>
              </w:rPr>
              <w:t>Знания:</w:t>
            </w:r>
            <w:r>
              <w:t xml:space="preserve"> </w:t>
            </w:r>
          </w:p>
          <w:p w14:paraId="1219993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выбора основных продуктов и дополнительных ингредиентов с учетом их сочетаемости, взаимозаменяемости;</w:t>
            </w:r>
          </w:p>
          <w:p w14:paraId="01DA6AA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критерии оценки качества основных продуктов и дополнительных</w:t>
            </w:r>
          </w:p>
          <w:p w14:paraId="2C3364F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ингредиентов для горячих блюд кулинарных изделий, закусок из рыбы, нерыбного водного сырья разнообразного ассортимента;</w:t>
            </w:r>
          </w:p>
          <w:p w14:paraId="5A4FEB2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характеристика региональных видов сырья, продуктов;</w:t>
            </w:r>
          </w:p>
          <w:p w14:paraId="6DCEB59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сырья и продуктов;</w:t>
            </w:r>
          </w:p>
          <w:p w14:paraId="6121E02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приготовления горячих блюд, кулинарных изделий, закусок из рыбы, нерыбного водного сырья, правила их выбора с учетом типа питания, кулинарных свойств рыбы и нерыбного водного сырья;</w:t>
            </w:r>
          </w:p>
          <w:p w14:paraId="7634F2A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и правила безопасной эксплуатации оборудования, инвентаря инструментов;</w:t>
            </w:r>
          </w:p>
          <w:p w14:paraId="68DE38C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ассортимент, рецептуры, требования к качеству,</w:t>
            </w:r>
          </w:p>
          <w:p w14:paraId="7210019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температура подачи горячих блюд, кулинарных изделий, закусок из рыбы, нерыбного водного сырья;</w:t>
            </w:r>
          </w:p>
          <w:p w14:paraId="60FA78E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органолептические способы определения готовности;</w:t>
            </w:r>
          </w:p>
          <w:p w14:paraId="14505C4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 пряностей, приправ, используемых при приготовлении горячих блюд, кулинарных изделий, закусок из рыбы, нерыбного водного сырья, их сочетаемость с основными продуктами;</w:t>
            </w:r>
          </w:p>
          <w:p w14:paraId="66F54B3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основного сырья и дополнительных ингредиентов с учетом сезонности, региональных особенностей</w:t>
            </w:r>
          </w:p>
          <w:p w14:paraId="0D095AE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техника порционирования, варианты оформления горячих блюд, кулинарных изделий, закусок из рыбы, нерыбного водного сырья разнообразного ассортимента  для подачи;</w:t>
            </w:r>
          </w:p>
          <w:p w14:paraId="17839A9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посуды для подачи, термосов, контейнеров для отпуска на вынос горячих блюд, кулинарных изделий, закусок из рыбы, нерыбного водного сырья разнообразного ассортимента, в том числе региональных;</w:t>
            </w:r>
          </w:p>
          <w:p w14:paraId="720991B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сервировки и подачи, температура подачи горячих блюд, кулинарных изделий, закусок из рыбы, нерыбного водного сырья разнообразного ассортимента;</w:t>
            </w:r>
          </w:p>
          <w:p w14:paraId="7001F57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разогревания,</w:t>
            </w:r>
          </w:p>
          <w:p w14:paraId="79FE77B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охлаждения, замораживания и хранения готовых горячих блюд, кулинарных изделий, закусок из рыбы, нерыбного водного сырья разнообразного ассортимента;</w:t>
            </w:r>
          </w:p>
          <w:p w14:paraId="4DAF315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требования к безопасности хранения готовых горячих блюд, кулинарных изделий, закусок из рыбы, нерыбного водного сырья разнообразного ассортимента;</w:t>
            </w:r>
          </w:p>
          <w:p w14:paraId="1E8B88B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маркирования упакованных блюд, кулинарных изделий, закусок из рыбы, нерыбного водного сырья , правила заполнения этикеток</w:t>
            </w:r>
          </w:p>
          <w:p w14:paraId="45A6A23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правила и порядок расчета потребителей при отпуске на вынос;</w:t>
            </w:r>
          </w:p>
          <w:p w14:paraId="34131A7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поведения, степень ответственности за правильность расчетов с потребителями;</w:t>
            </w:r>
          </w:p>
          <w:p w14:paraId="68A524A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правила, техника общения с потребителями;</w:t>
            </w:r>
          </w:p>
          <w:p w14:paraId="5B36837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базовый словарный запас на иностранном языке</w:t>
            </w:r>
          </w:p>
        </w:tc>
      </w:tr>
      <w:tr w14:paraId="070FA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4621BFCE">
            <w:pPr>
              <w:jc w:val="both"/>
            </w:pPr>
          </w:p>
        </w:tc>
        <w:tc>
          <w:tcPr>
            <w:tcW w:w="2975" w:type="dxa"/>
            <w:vMerge w:val="restart"/>
          </w:tcPr>
          <w:p w14:paraId="54EB949A">
            <w:pPr>
              <w:ind w:firstLine="75"/>
              <w:jc w:val="both"/>
            </w:pPr>
            <w:r>
              <w:t xml:space="preserve">ПК 2.8. </w:t>
            </w:r>
          </w:p>
          <w:p w14:paraId="49A39006">
            <w:pPr>
              <w:ind w:firstLine="75"/>
              <w:jc w:val="both"/>
            </w:pPr>
            <w:r>
              <w:rPr>
                <w:rFonts w:cs="Arial"/>
              </w:rPr>
              <w:t>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</w:t>
            </w:r>
          </w:p>
        </w:tc>
        <w:tc>
          <w:tcPr>
            <w:tcW w:w="5246" w:type="dxa"/>
          </w:tcPr>
          <w:p w14:paraId="4C2787F6">
            <w:pPr>
              <w:jc w:val="both"/>
            </w:pPr>
            <w:r>
              <w:rPr>
                <w:b/>
              </w:rPr>
              <w:t>Практический опыт в:</w:t>
            </w:r>
            <w:r>
              <w:t xml:space="preserve"> </w:t>
            </w:r>
          </w:p>
          <w:p w14:paraId="2628854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приготовлении, </w:t>
            </w:r>
            <w:r>
              <w:rPr>
                <w:rFonts w:cs="Arial"/>
              </w:rPr>
              <w:t xml:space="preserve">творческом оформлении и подготовке к реализации </w:t>
            </w:r>
            <w:r>
              <w:t>горячих блюд, кулинарных изделий, закусок из мяса, мясных продуктов, домашней птицы, дичи, кролика;</w:t>
            </w:r>
          </w:p>
          <w:p w14:paraId="1CCE9CCF">
            <w:pPr>
              <w:pStyle w:val="180"/>
              <w:numPr>
                <w:ilvl w:val="0"/>
                <w:numId w:val="5"/>
              </w:numPr>
              <w:shd w:val="clear" w:color="auto" w:fill="FFFFFF"/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ведении расчетов с потребителями при отпуске продукции на вынос; взаимодействии с потребителями при отпуске продукции с прилавка/раздачи</w:t>
            </w:r>
          </w:p>
        </w:tc>
      </w:tr>
      <w:tr w14:paraId="2B72C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7D037583">
            <w:pPr>
              <w:jc w:val="both"/>
            </w:pPr>
          </w:p>
        </w:tc>
        <w:tc>
          <w:tcPr>
            <w:tcW w:w="2975" w:type="dxa"/>
            <w:vMerge w:val="continue"/>
          </w:tcPr>
          <w:p w14:paraId="18708128">
            <w:pPr>
              <w:jc w:val="both"/>
            </w:pPr>
          </w:p>
        </w:tc>
        <w:tc>
          <w:tcPr>
            <w:tcW w:w="5246" w:type="dxa"/>
          </w:tcPr>
          <w:p w14:paraId="75A29ABA">
            <w:pPr>
              <w:jc w:val="both"/>
            </w:pPr>
            <w:r>
              <w:rPr>
                <w:b/>
              </w:rPr>
              <w:t>Умения:</w:t>
            </w:r>
            <w:r>
              <w:t xml:space="preserve"> </w:t>
            </w:r>
          </w:p>
          <w:p w14:paraId="1E964C7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подбирать в соответствии с технологическими требованиями, оценивать  качество и безопасность мяса, мясных продуктов, домашней птицы, дичи, кролика и дополнительных ингредиентов к ним;</w:t>
            </w:r>
          </w:p>
          <w:p w14:paraId="370A372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организовывать их хранение в процессе приготовления горячих блюд, кулинарных изделий, закуок из мяса, домашней птицы, дичи. кролика;</w:t>
            </w:r>
          </w:p>
          <w:p w14:paraId="090C171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выбирать, подготавливать пряности, приправы, специи; </w:t>
            </w:r>
          </w:p>
          <w:p w14:paraId="3881754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взвешивать, измерять продукты, входящие в состав горячих блюд, кулинарных изделий, закусок в соответствии с рецептурой;</w:t>
            </w:r>
          </w:p>
          <w:p w14:paraId="25655F0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осуществлять взаимозаменяемость продуктов в соответствии с нормами закладки, особенностями заказа;</w:t>
            </w:r>
          </w:p>
          <w:p w14:paraId="2006203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использовать региональные продукты для приготовления горячих блюд кулинарных изделий, закусок из мяса, домашней птицы, дичи, кролика разнообразного ассортимента</w:t>
            </w:r>
          </w:p>
          <w:p w14:paraId="5A9C5B7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выбирать, применять комбинировать различные способы приготовления горячих блюд, кулинарных изделий, закусок из мяса, мясных продуктов, домашней птицы, дичи, кролика с учетом типа питания, их вида и кулинарных свойств: </w:t>
            </w:r>
          </w:p>
          <w:p w14:paraId="7684E10F">
            <w:pPr>
              <w:pStyle w:val="180"/>
              <w:spacing w:before="0" w:after="0"/>
              <w:ind w:left="360" w:firstLine="0"/>
              <w:jc w:val="both"/>
            </w:pPr>
            <w:r>
              <w:t xml:space="preserve">- варить мясо, мясные продукты, подготовленные тушки домашней птицы, дичи, кролика основным способом; </w:t>
            </w:r>
          </w:p>
          <w:p w14:paraId="78736E35">
            <w:pPr>
              <w:pStyle w:val="180"/>
              <w:spacing w:before="0" w:after="0"/>
              <w:ind w:left="360" w:firstLine="0"/>
              <w:jc w:val="both"/>
            </w:pPr>
            <w:r>
              <w:t>- варить изделия из мясной котлетной массы, котлетной массы из домашней птицы, дичи на пару;</w:t>
            </w:r>
          </w:p>
          <w:p w14:paraId="38FE8EFB">
            <w:pPr>
              <w:pStyle w:val="180"/>
              <w:spacing w:before="0" w:after="0"/>
              <w:ind w:left="360" w:firstLine="0"/>
              <w:jc w:val="both"/>
            </w:pPr>
            <w:r>
              <w:t>- припускать мясо, мясные продукты, птицу, кролика порционными кусками, изделия из котлетной массы в небольшом количестве жидкости и на пару;</w:t>
            </w:r>
          </w:p>
          <w:p w14:paraId="55918F70">
            <w:pPr>
              <w:pStyle w:val="180"/>
              <w:spacing w:before="0" w:after="0"/>
              <w:ind w:left="360" w:firstLine="0"/>
              <w:jc w:val="both"/>
            </w:pPr>
            <w:r>
              <w:t>- жарить мясо крупным куском, подготовленные тушки птицы, дичи, кролика целиком;</w:t>
            </w:r>
          </w:p>
          <w:p w14:paraId="34278E2E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жарить порционные куски мяса, мясных продуктов, домашней птицы, дичи, кролика, изделия из котлетной массы основным способом, во фритюре;</w:t>
            </w:r>
          </w:p>
          <w:p w14:paraId="211B95F0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жарить порционные куски мяса, мясных продуктов, домашней птицы, дичи, кролика, изделия из котлетной, натуральной рублей  массы на решетке гриля и плоской поверхности;</w:t>
            </w:r>
          </w:p>
          <w:p w14:paraId="30B27629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жарить мясо, мясные продукты, домашнюю птицу, кролика мелкими кусками;</w:t>
            </w:r>
          </w:p>
          <w:p w14:paraId="21CB2082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жарить пластованные тушки птицы под прессом;</w:t>
            </w:r>
          </w:p>
          <w:p w14:paraId="511EDC2D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жарить на шпажках, на вертеле на огнем, на гриле;</w:t>
            </w:r>
          </w:p>
          <w:p w14:paraId="2B464F80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тушить мясо крупным, порционным и мелкими кусками гарниром и без;</w:t>
            </w:r>
          </w:p>
          <w:p w14:paraId="4F794D21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запекать мясо, мясные продукты, домашнюю птицу, дичь, кролика в сыром виде и после предварительной варки, тушения, обжаривания с гарниром, соусом и без;</w:t>
            </w:r>
          </w:p>
          <w:p w14:paraId="2629343E">
            <w:pPr>
              <w:pStyle w:val="180"/>
              <w:spacing w:before="0" w:after="0"/>
              <w:ind w:left="360" w:firstLine="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- бланшировать, отваривать  мясные продукты;</w:t>
            </w:r>
          </w:p>
          <w:p w14:paraId="042C3F9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 xml:space="preserve">определять степень готовности горячих блюд, кулинарных изделий из </w:t>
            </w:r>
            <w:r>
              <w:t>мяса, мясных продуктов, домашней птицы, дичи, кролика</w:t>
            </w:r>
            <w:r>
              <w:rPr>
                <w:rStyle w:val="256"/>
                <w:rFonts w:cs="Century Schoolbook"/>
              </w:rPr>
              <w:t>; доводить до вкуса;</w:t>
            </w:r>
          </w:p>
          <w:p w14:paraId="67CA507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выбирать оборудование, производственный инвентарь, посуду, инструменты в соответствии со способом приготовления</w:t>
            </w:r>
          </w:p>
          <w:p w14:paraId="18AD01C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 xml:space="preserve">проверять качество готовых </w:t>
            </w:r>
            <w:r>
              <w:t>горячих блюд, кулинарных изделий, закусок из мяса, мясных продуктов, домашней птицы, дичи, кролика</w:t>
            </w:r>
            <w:r>
              <w:rPr>
                <w:rStyle w:val="256"/>
                <w:rFonts w:cs="Century Schoolbook"/>
              </w:rPr>
              <w:t xml:space="preserve"> перед отпуском, упаковкой на вынос;</w:t>
            </w:r>
          </w:p>
          <w:p w14:paraId="4CEB574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 xml:space="preserve">порционировать, сервировать и оформлять </w:t>
            </w:r>
            <w:r>
              <w:t>горячие блюда, кулинарные изделия, закуски из мяса, мясных продуктов, домашней птицы, дичи, кролика д</w:t>
            </w:r>
            <w:r>
              <w:rPr>
                <w:rStyle w:val="256"/>
                <w:rFonts w:cs="Century Schoolbook"/>
              </w:rPr>
              <w:t>ля подачи с учетом рационального использования ресурсов, соблюдением требований по безопасности готовой продукции;</w:t>
            </w:r>
          </w:p>
          <w:p w14:paraId="6AB4CCD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соблюдать выход при порционировании;</w:t>
            </w:r>
          </w:p>
          <w:p w14:paraId="5E47B53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 xml:space="preserve">выдерживать температуру подачи </w:t>
            </w:r>
            <w:r>
              <w:t>горячих блюд, кулинарных изделий, закусок из мяса, мясных продуктов, домашней птицы, дичи, кролика</w:t>
            </w:r>
            <w:r>
              <w:rPr>
                <w:rStyle w:val="256"/>
                <w:rFonts w:cs="Century Schoolbook"/>
              </w:rPr>
              <w:t>;</w:t>
            </w:r>
          </w:p>
          <w:p w14:paraId="3939657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 xml:space="preserve">охлаждать и замораживать готовые </w:t>
            </w:r>
            <w:r>
              <w:t xml:space="preserve">горячие блюда, кулинарные изделия, закуски из мяса, мясных продуктов, домашней птицы, дичи, кролика </w:t>
            </w:r>
            <w:r>
              <w:rPr>
                <w:rStyle w:val="256"/>
                <w:rFonts w:cs="Century Schoolbook"/>
              </w:rPr>
              <w:t>с учетом требований к безопасности пищевых продуктов;</w:t>
            </w:r>
          </w:p>
          <w:p w14:paraId="2D78D9A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хранить</w:t>
            </w:r>
            <w:r>
              <w:t xml:space="preserve"> </w:t>
            </w:r>
            <w:r>
              <w:rPr>
                <w:rStyle w:val="256"/>
                <w:rFonts w:cs="Century Schoolbook"/>
              </w:rPr>
              <w:t xml:space="preserve">свежеприготовленные, охлажденные и замороженные </w:t>
            </w:r>
            <w:r>
              <w:t>блюда, кулинарные изделия, закуски из мяса, мясных продуктов, домашней птицы, дичи, кролика</w:t>
            </w:r>
            <w:r>
              <w:rPr>
                <w:rStyle w:val="256"/>
                <w:rFonts w:cs="Century Schoolbook"/>
              </w:rPr>
              <w:t xml:space="preserve">; </w:t>
            </w:r>
          </w:p>
          <w:p w14:paraId="05CE218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 xml:space="preserve">разогревать </w:t>
            </w:r>
            <w:r>
              <w:t xml:space="preserve">блюда, кулинарные изделия, закуски из мяса, мясных продуктов, домашней птицы, дичи, кролика </w:t>
            </w:r>
            <w:r>
              <w:rPr>
                <w:rStyle w:val="256"/>
                <w:rFonts w:cs="Century Schoolbook"/>
              </w:rPr>
              <w:t>с учетом требований к безопасности готовой продукции;</w:t>
            </w:r>
          </w:p>
          <w:p w14:paraId="39AECAA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выбирать контейнеры, эстетично упаковывать на вынос, для транспортирования</w:t>
            </w:r>
          </w:p>
          <w:p w14:paraId="00C323A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рассчитывать стоимость,</w:t>
            </w:r>
          </w:p>
          <w:p w14:paraId="7E5FD5F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вести расчет с потребителем при отпуске на вынос,  учет реализованных горячих блюд, кулинарных изделий, закусок мяса, мясных продуктов, домашней птицы, дичи, кролика разнообразного ассортимента;</w:t>
            </w:r>
          </w:p>
          <w:p w14:paraId="4737F38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владеть профессиональной терминологией;</w:t>
            </w:r>
          </w:p>
          <w:p w14:paraId="3518541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консультировать потребителей, оказывать им помощь в выборе горячих блюд, кулинарных изделий, закусок из мяса, мясных продуктов, домашней птицы, дичи, кролика</w:t>
            </w:r>
          </w:p>
        </w:tc>
      </w:tr>
      <w:tr w14:paraId="36A1F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02E8E5D5">
            <w:pPr>
              <w:jc w:val="both"/>
            </w:pPr>
          </w:p>
        </w:tc>
        <w:tc>
          <w:tcPr>
            <w:tcW w:w="2975" w:type="dxa"/>
            <w:vMerge w:val="continue"/>
          </w:tcPr>
          <w:p w14:paraId="602B2072">
            <w:pPr>
              <w:jc w:val="both"/>
            </w:pPr>
          </w:p>
        </w:tc>
        <w:tc>
          <w:tcPr>
            <w:tcW w:w="5246" w:type="dxa"/>
          </w:tcPr>
          <w:p w14:paraId="2DFCFC36">
            <w:pPr>
              <w:jc w:val="both"/>
            </w:pPr>
            <w:r>
              <w:rPr>
                <w:b/>
              </w:rPr>
              <w:t>Знания:</w:t>
            </w:r>
            <w:r>
              <w:t xml:space="preserve"> </w:t>
            </w:r>
          </w:p>
          <w:p w14:paraId="4F6E686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выбора основных продуктов и дополнительных ингредиентов с учетом их сочетаемости, взаимозаменяемости;</w:t>
            </w:r>
          </w:p>
          <w:p w14:paraId="6F7503C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критерии оценки качества основных продуктов и дополнительных ингредиентов для горячих блюд кулинарных изделий, закусок из мяса, домашней птицы, дичи, кролика разнообразного ассортимента;</w:t>
            </w:r>
          </w:p>
          <w:p w14:paraId="1845C63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характеристика региональных видов сырья, продуктов;</w:t>
            </w:r>
          </w:p>
          <w:p w14:paraId="20232DF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сырья и продуктов;</w:t>
            </w:r>
          </w:p>
          <w:p w14:paraId="2B777F0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приготовления горячих блюд, кулинарных изделий, закусок из мяса, мясных продуктов, домашней птицы, дичи, кролика, правила их выбора с учетом типа питания, кулинарных свойств продуктов;</w:t>
            </w:r>
          </w:p>
          <w:p w14:paraId="44F8F17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и правила безопасной эксплуатации оборудования, инвентаря инструментов;</w:t>
            </w:r>
          </w:p>
          <w:p w14:paraId="154DF24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ассортимент, рецептуры, требования к качеству, температура подачи горячих блюд, кулинарных изделий, закусок из мяса, мясных продуктов, домашней птицы, дичи, кролика;</w:t>
            </w:r>
          </w:p>
          <w:p w14:paraId="50A9A16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органолептические способы определения готовности;</w:t>
            </w:r>
          </w:p>
          <w:p w14:paraId="02B8C72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 пряностей, приправ, используемых при приготовлении горячих блюд, кулинарных изделий, закусок из мяса, мясных продуктов, домашней птицы, дичи, кролика, их сочетаемость с основными продуктами;</w:t>
            </w:r>
          </w:p>
          <w:p w14:paraId="16E1158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основного сырья и дополнительных ингредиентов с учетом сезонности, региональных особенностей</w:t>
            </w:r>
          </w:p>
          <w:p w14:paraId="7B89C98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техника порционирования, варианты оформления горячих блюд, кулинарных изделий, закусок из мяса, мясных продуктов, домашней птицы, дичи, кролика разнообразного ассортимента  для подачи;</w:t>
            </w:r>
          </w:p>
          <w:p w14:paraId="27BB1B2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посуды для подачи, термосов, контейнеров для отпуска на вынос горячих блюд, кулинарных изделий, закусок из мяса, мясных продуктов, домашней птицы, дичи, кролика разнообразного ассортимента, в том числе региональных;</w:t>
            </w:r>
          </w:p>
          <w:p w14:paraId="3A14547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сервировки и подачи, температура подачи горячих блюд, кулинарных изделий, закусок из мяса, мясных продуктов, домашней птицы, дичи, кролика разнообразного ассортимента;</w:t>
            </w:r>
          </w:p>
          <w:p w14:paraId="250B0D6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охлаждения, замораживания и хранения готовых блюд,  разогревания охлажденных, замороженных блюд, кулинарных изделий, закусок из мяса, мясных продуктов, домашней птицы, дичи, кролика разнообразного ассортимента;</w:t>
            </w:r>
          </w:p>
          <w:p w14:paraId="4963DCA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требования к безопасности хранения готовых горячих блюд, кулинарных изделий, закусок из мяса, мясных продуктов, домашней птицы, дичи, кролика разнообразного ассортимента;</w:t>
            </w:r>
          </w:p>
          <w:p w14:paraId="2FF0410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правила и порядок расчета потребителей при отпуске на вынос;</w:t>
            </w:r>
          </w:p>
          <w:p w14:paraId="532ADF4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поведения, степень ответственности за правильность расчетов с потребителями;</w:t>
            </w:r>
          </w:p>
          <w:p w14:paraId="5CA46CC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правила, техника общения с потребителями;</w:t>
            </w:r>
          </w:p>
          <w:p w14:paraId="6E37DE2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базовый словарный запас на иностранном языке</w:t>
            </w:r>
          </w:p>
        </w:tc>
      </w:tr>
      <w:tr w14:paraId="42BE2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restart"/>
          </w:tcPr>
          <w:p w14:paraId="489E391C">
            <w:pPr>
              <w:jc w:val="both"/>
            </w:pPr>
            <w:r>
              <w:rPr>
                <w:rFonts w:cs="Arial"/>
              </w:rPr>
              <w:t>Приготовление, оформление и подготовка к реализации холодных блюд, кулинарных изделий, закусок разнообразного ассортимента</w:t>
            </w:r>
          </w:p>
        </w:tc>
        <w:tc>
          <w:tcPr>
            <w:tcW w:w="2975" w:type="dxa"/>
            <w:vMerge w:val="restart"/>
          </w:tcPr>
          <w:p w14:paraId="15642C5B">
            <w:pPr>
              <w:ind w:left="75"/>
              <w:jc w:val="both"/>
            </w:pPr>
            <w:r>
              <w:t xml:space="preserve">ПК 3.1. </w:t>
            </w:r>
          </w:p>
          <w:p w14:paraId="7326B076">
            <w:pPr>
              <w:ind w:left="75"/>
              <w:jc w:val="both"/>
            </w:pPr>
            <w:r>
              <w:rPr>
                <w:rFonts w:cs="Arial"/>
              </w:rPr>
              <w:t>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</w:t>
            </w:r>
          </w:p>
        </w:tc>
        <w:tc>
          <w:tcPr>
            <w:tcW w:w="5246" w:type="dxa"/>
          </w:tcPr>
          <w:p w14:paraId="67A70422">
            <w:pPr>
              <w:jc w:val="both"/>
              <w:rPr>
                <w:lang w:eastAsia="en-US"/>
              </w:rPr>
            </w:pPr>
            <w:r>
              <w:rPr>
                <w:b/>
              </w:rPr>
              <w:t>Практический опыт:</w:t>
            </w:r>
            <w:r>
              <w:rPr>
                <w:lang w:eastAsia="en-US"/>
              </w:rPr>
              <w:t xml:space="preserve"> </w:t>
            </w:r>
          </w:p>
          <w:p w14:paraId="606DCF9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подготовка, уборка рабочего места повара при выполнении работ по приготовлению холодных блюд, кулинарных изделий, закусок</w:t>
            </w:r>
          </w:p>
          <w:p w14:paraId="0F089AF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подбор, подготовка к работе, проверка технологического оборудования, производственного инвентаря, инструментов, весоизмерительных приборов</w:t>
            </w:r>
          </w:p>
          <w:p w14:paraId="29C336F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подготовка рабочего места для порционирования (комплектования), упаковки  на вынос готовых холодныхблюд, кулинарных изделий, закусок</w:t>
            </w:r>
          </w:p>
          <w:p w14:paraId="0F0275C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подготовка к использованию обработанного сырья, полуфабрикатов, пищевых продуктов, других расходных материалов</w:t>
            </w:r>
          </w:p>
        </w:tc>
      </w:tr>
      <w:tr w14:paraId="0BA35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2A731B50">
            <w:pPr>
              <w:jc w:val="both"/>
            </w:pPr>
          </w:p>
        </w:tc>
        <w:tc>
          <w:tcPr>
            <w:tcW w:w="2975" w:type="dxa"/>
            <w:vMerge w:val="continue"/>
          </w:tcPr>
          <w:p w14:paraId="1849ABD3">
            <w:pPr>
              <w:jc w:val="both"/>
            </w:pPr>
          </w:p>
        </w:tc>
        <w:tc>
          <w:tcPr>
            <w:tcW w:w="5246" w:type="dxa"/>
          </w:tcPr>
          <w:p w14:paraId="78753D70">
            <w:pPr>
              <w:jc w:val="both"/>
              <w:rPr>
                <w:lang w:eastAsia="en-US"/>
              </w:rPr>
            </w:pPr>
            <w:r>
              <w:rPr>
                <w:b/>
              </w:rPr>
              <w:t>Умения:</w:t>
            </w:r>
            <w:r>
              <w:rPr>
                <w:lang w:eastAsia="en-US"/>
              </w:rPr>
              <w:t xml:space="preserve"> </w:t>
            </w:r>
          </w:p>
          <w:p w14:paraId="167324D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выбирать, рационально размещать на рабочем месте оборудование, инвентарь, посуду, сырье, материалы в соответствии с инструкциями и регламентами, стандартами чистоты;</w:t>
            </w:r>
          </w:p>
          <w:p w14:paraId="1DC8DFD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проводить текущую уборку рабочего места повара в соответствии с инструкциями и регламентами, стандартами чистоты;   </w:t>
            </w:r>
          </w:p>
          <w:p w14:paraId="0FBF2D9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  <w:lang w:eastAsia="en-US"/>
              </w:rPr>
              <w:t xml:space="preserve">применять регламенты, стандарты и нормативно-техническую документацию, соблюдать </w:t>
            </w:r>
            <w:r>
              <w:rPr>
                <w:rFonts w:eastAsia="Times New Roman"/>
              </w:rPr>
              <w:t>санитарные требования;</w:t>
            </w:r>
          </w:p>
          <w:p w14:paraId="4C456C0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выбирать и применять моющие и дезинфицирующие средства;</w:t>
            </w:r>
          </w:p>
          <w:p w14:paraId="6B971E1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владеть техникой ухода за весоизмерительным оборудованием;</w:t>
            </w:r>
          </w:p>
          <w:p w14:paraId="4ADF34D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мыть вручную и в посудомоечной машине, чистить и раскладывать на хранение кухонную посуду и производственный инвентарь в соответствии со стандартами чистоты;</w:t>
            </w:r>
          </w:p>
          <w:p w14:paraId="218F84F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соблюдать правила мытья кухонных ножей, острых, травмоопасных частей технологического оборудования;</w:t>
            </w:r>
          </w:p>
          <w:p w14:paraId="3EBDDE2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соблюдать условия хранения кухонной посуды, инвентаря, инструментов</w:t>
            </w:r>
          </w:p>
          <w:p w14:paraId="4757F65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выбирать оборудование, производственный инвентарь, инструменты, посуду в соответствии с видом работ в зоне по приготовлению горячих блюд, кулинарных изделий, закусок;</w:t>
            </w:r>
          </w:p>
          <w:p w14:paraId="7BDFC50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подготавливать к работе, проверять технологическое оборудование, производственный инвентарь, инструменты, весоизмерительные приборы в соответствии с инструкциями и регламентами, стандартами чистоты;</w:t>
            </w:r>
          </w:p>
          <w:p w14:paraId="1CBEEC7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соблюдать правила техники безопасности, пожарной безопасности, охраны труда</w:t>
            </w:r>
          </w:p>
          <w:p w14:paraId="01D4C4C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выбирать, подготавливать материалы, посуду, контейнеры, оборудование  для упаковки, хранения, подготовки к транспортированию готовых холодных блюд, кулинарных изделий, закусок;</w:t>
            </w:r>
          </w:p>
          <w:p w14:paraId="1F686CC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 xml:space="preserve">оценивать наличие, проверять органолептическим способом качество, безопасность обработанного сырья, полуфабрикатов, пищевых продуктов, пряностей, приправ и других расходных материалов;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9A9F7A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осуществлять их выбор в соответствии с технологическими требованиями;</w:t>
            </w:r>
          </w:p>
          <w:p w14:paraId="3BF55A5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обеспечивать их хранение в соответствии с инструкциями и регламентами, стандартами чистоты;</w:t>
            </w:r>
          </w:p>
          <w:p w14:paraId="15B5BF8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b/>
              </w:rPr>
            </w:pPr>
            <w:r>
              <w:rPr>
                <w:rFonts w:eastAsia="Times New Roman"/>
                <w:u w:color="000000"/>
              </w:rPr>
              <w:t>своевременно оформлять заявку на склад</w:t>
            </w:r>
          </w:p>
        </w:tc>
      </w:tr>
      <w:tr w14:paraId="35310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275666BB">
            <w:pPr>
              <w:jc w:val="both"/>
            </w:pPr>
          </w:p>
        </w:tc>
        <w:tc>
          <w:tcPr>
            <w:tcW w:w="2975" w:type="dxa"/>
            <w:vMerge w:val="continue"/>
          </w:tcPr>
          <w:p w14:paraId="5196471D">
            <w:pPr>
              <w:jc w:val="both"/>
            </w:pPr>
          </w:p>
        </w:tc>
        <w:tc>
          <w:tcPr>
            <w:tcW w:w="5246" w:type="dxa"/>
          </w:tcPr>
          <w:p w14:paraId="0F41DE0E">
            <w:pPr>
              <w:jc w:val="both"/>
              <w:rPr>
                <w:lang w:eastAsia="en-US"/>
              </w:rPr>
            </w:pPr>
            <w:r>
              <w:rPr>
                <w:b/>
              </w:rPr>
              <w:t>Знания:</w:t>
            </w:r>
            <w:r>
              <w:rPr>
                <w:lang w:eastAsia="en-US"/>
              </w:rPr>
              <w:t xml:space="preserve"> </w:t>
            </w:r>
          </w:p>
          <w:p w14:paraId="5F7FB51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14:paraId="1986204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14:paraId="1BD55C1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организация работ по приготовлению холодных блюд, кулинарных изделий, закусок;</w:t>
            </w:r>
          </w:p>
          <w:p w14:paraId="0713590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 xml:space="preserve">последовательность выполнения технологических операций, современные методы приготовления холодных блюд, кулинарных изделий, закусок; </w:t>
            </w:r>
          </w:p>
          <w:p w14:paraId="65CE01F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регламенты, стандарты, в том числе система анализа, оценки и управления  опасными факторами (система ХАССП) и нормативно-техническая документация, используемая при приготовлении холодных блюд, кулинарных изделий, закусок;</w:t>
            </w:r>
          </w:p>
          <w:p w14:paraId="04C2CB2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  <w:u w:color="000000"/>
              </w:rPr>
            </w:pPr>
            <w:r>
              <w:rPr>
                <w:rFonts w:eastAsia="Times New Roman"/>
                <w:u w:color="000000"/>
              </w:rPr>
              <w:t>в</w:t>
            </w:r>
            <w:r>
              <w:rPr>
                <w:rStyle w:val="256"/>
                <w:rFonts w:cs="Century Schoolbook"/>
              </w:rPr>
              <w:t>озможные последствия нарушения санитарии и гигиены;</w:t>
            </w:r>
          </w:p>
          <w:p w14:paraId="5430E57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требования к личной гигиене персонала при подготовке производственного инвентаря и ку</w:t>
            </w:r>
            <w:r>
              <w:rPr>
                <w:rStyle w:val="256"/>
                <w:rFonts w:cs="Century Schoolbook"/>
              </w:rPr>
              <w:softHyphen/>
            </w:r>
            <w:r>
              <w:rPr>
                <w:rStyle w:val="256"/>
                <w:rFonts w:cs="Century Schoolbook"/>
              </w:rPr>
              <w:t>хонной посуды;</w:t>
            </w:r>
          </w:p>
          <w:p w14:paraId="49363BC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cs="Century Schoolbook"/>
              </w:rPr>
            </w:pPr>
            <w:r>
              <w:rPr>
                <w:rStyle w:val="256"/>
                <w:rFonts w:cs="Century Schoolbook"/>
              </w:rPr>
              <w:t>правила безопасного хранения чистящих, моющих и дезинфицирующих средств, предназна</w:t>
            </w:r>
            <w:r>
              <w:rPr>
                <w:rStyle w:val="256"/>
                <w:rFonts w:cs="Century Schoolbook"/>
              </w:rPr>
              <w:softHyphen/>
            </w:r>
            <w:r>
              <w:rPr>
                <w:rStyle w:val="256"/>
                <w:rFonts w:cs="Century Schoolbook"/>
              </w:rPr>
              <w:t>ченных для последующего использования;</w:t>
            </w:r>
          </w:p>
          <w:p w14:paraId="7898C7D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Style w:val="256"/>
                <w:rFonts w:cs="Century Schoolbook"/>
              </w:rPr>
              <w:t>правила утилизации отходов</w:t>
            </w:r>
          </w:p>
          <w:p w14:paraId="5E64B1B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виды, назначение упаковочных материалов, способы хранения пищевых продуктов;</w:t>
            </w:r>
          </w:p>
          <w:p w14:paraId="1AF2B4E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виды, назначение оборудования, инвентаря посуды, используемых  для порционирования (комплектования) готовых холодных блюд, кулинарных изделий, закусок;</w:t>
            </w:r>
          </w:p>
          <w:p w14:paraId="3CB62B4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способы и правила порционирования (комплектования), упаковки на вынос готовых холодных блюд, кулинарных изделий, закусок;</w:t>
            </w:r>
          </w:p>
          <w:p w14:paraId="6094E5E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условия, сроки, способы хранения холодных блюд, кулинарных изделий, закусок</w:t>
            </w:r>
          </w:p>
          <w:p w14:paraId="7F78F15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</w:rPr>
              <w:t>ассортимент, требования к качеству, условия и сроки хранения сырья, продуктов, используемых при приготовлении холодных блюд, кулинарных изделий и закусок</w:t>
            </w:r>
            <w:r>
              <w:rPr>
                <w:rFonts w:eastAsia="Times New Roman"/>
                <w:lang w:eastAsia="en-US"/>
              </w:rPr>
              <w:t>;</w:t>
            </w:r>
          </w:p>
          <w:p w14:paraId="7C31602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правила оформления заявок на склад</w:t>
            </w:r>
          </w:p>
        </w:tc>
      </w:tr>
      <w:tr w14:paraId="3C04D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0FD3D811">
            <w:pPr>
              <w:jc w:val="both"/>
            </w:pPr>
          </w:p>
        </w:tc>
        <w:tc>
          <w:tcPr>
            <w:tcW w:w="2975" w:type="dxa"/>
            <w:vMerge w:val="restart"/>
          </w:tcPr>
          <w:p w14:paraId="36347CB9">
            <w:pPr>
              <w:ind w:left="75"/>
              <w:jc w:val="both"/>
            </w:pPr>
            <w:r>
              <w:t xml:space="preserve">ПК 3.2. </w:t>
            </w:r>
            <w:r>
              <w:rPr>
                <w:rFonts w:cs="Arial"/>
              </w:rPr>
              <w:t>Осуществлять приготовление, непродолжительное хранение холодных соусов, заправок разнообразного ассортимента</w:t>
            </w:r>
          </w:p>
        </w:tc>
        <w:tc>
          <w:tcPr>
            <w:tcW w:w="5246" w:type="dxa"/>
          </w:tcPr>
          <w:p w14:paraId="09317557">
            <w:pPr>
              <w:jc w:val="both"/>
            </w:pPr>
            <w:r>
              <w:rPr>
                <w:b/>
              </w:rPr>
              <w:t>Практический опыт в:</w:t>
            </w:r>
            <w:r>
              <w:t xml:space="preserve"> </w:t>
            </w:r>
          </w:p>
          <w:p w14:paraId="41310D9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приготовлении, хранении холодных соусов и заправок, их порционировании </w:t>
            </w:r>
            <w:r>
              <w:rPr>
                <w:rFonts w:eastAsia="Times New Roman"/>
              </w:rPr>
              <w:t>на раздаче</w:t>
            </w:r>
          </w:p>
        </w:tc>
      </w:tr>
      <w:tr w14:paraId="400A2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32620462">
            <w:pPr>
              <w:jc w:val="both"/>
            </w:pPr>
          </w:p>
        </w:tc>
        <w:tc>
          <w:tcPr>
            <w:tcW w:w="2975" w:type="dxa"/>
            <w:vMerge w:val="continue"/>
          </w:tcPr>
          <w:p w14:paraId="54F3C5D1">
            <w:pPr>
              <w:jc w:val="both"/>
            </w:pPr>
          </w:p>
        </w:tc>
        <w:tc>
          <w:tcPr>
            <w:tcW w:w="5246" w:type="dxa"/>
          </w:tcPr>
          <w:p w14:paraId="1E671080">
            <w:pPr>
              <w:jc w:val="both"/>
            </w:pPr>
            <w:r>
              <w:rPr>
                <w:b/>
              </w:rPr>
              <w:t>Умения:</w:t>
            </w:r>
            <w:r>
              <w:t xml:space="preserve"> </w:t>
            </w:r>
          </w:p>
          <w:p w14:paraId="12F485B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подбирать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14:paraId="201C591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организовывать их хранение в процессе приготовления холодных соусов и заправок;</w:t>
            </w:r>
          </w:p>
          <w:p w14:paraId="7FA51E8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выбирать, подготавливать пряности, приправы, специи; </w:t>
            </w:r>
          </w:p>
          <w:p w14:paraId="0E2D37F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взвешивать, измерять продукты, входящие в состав холодных соусов и заправок в соответствии с рецептурой;</w:t>
            </w:r>
          </w:p>
          <w:p w14:paraId="18B04F4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14:paraId="3AE9C9D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использовать региональные продукты для приготовления холодных соусов и заправок</w:t>
            </w:r>
          </w:p>
          <w:p w14:paraId="3418486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Выбирать, примнять, комбинировать методы приготовления холодных соусов и заправок:</w:t>
            </w:r>
          </w:p>
          <w:p w14:paraId="1C128D99">
            <w:pPr>
              <w:pStyle w:val="180"/>
              <w:spacing w:before="0" w:after="0"/>
              <w:ind w:left="360" w:firstLine="0"/>
              <w:jc w:val="both"/>
              <w:rPr>
                <w:rStyle w:val="256"/>
              </w:rPr>
            </w:pPr>
            <w:r>
              <w:rPr>
                <w:rStyle w:val="256"/>
              </w:rPr>
              <w:t>- смешивать сливочное масло с наполнителями для получения масляных смесей;</w:t>
            </w:r>
          </w:p>
          <w:p w14:paraId="6E7608CC">
            <w:pPr>
              <w:pStyle w:val="180"/>
              <w:spacing w:before="0" w:after="0"/>
              <w:ind w:left="360" w:firstLine="0"/>
              <w:jc w:val="both"/>
              <w:rPr>
                <w:rStyle w:val="256"/>
              </w:rPr>
            </w:pPr>
            <w:r>
              <w:rPr>
                <w:rStyle w:val="256"/>
              </w:rPr>
              <w:t>- смешивать и настаивать растительные масла с пряностями;</w:t>
            </w:r>
          </w:p>
          <w:p w14:paraId="6518CE09">
            <w:pPr>
              <w:pStyle w:val="180"/>
              <w:spacing w:before="0" w:after="0"/>
              <w:ind w:left="360" w:firstLine="0"/>
              <w:jc w:val="both"/>
              <w:rPr>
                <w:rStyle w:val="256"/>
              </w:rPr>
            </w:pPr>
            <w:r>
              <w:rPr>
                <w:rStyle w:val="256"/>
              </w:rPr>
              <w:t>- тереть хрен на терке и заливать кипятком;</w:t>
            </w:r>
          </w:p>
          <w:p w14:paraId="30F5A080">
            <w:pPr>
              <w:pStyle w:val="180"/>
              <w:spacing w:before="0" w:after="0"/>
              <w:ind w:left="360" w:firstLine="0"/>
              <w:jc w:val="both"/>
              <w:rPr>
                <w:rStyle w:val="256"/>
              </w:rPr>
            </w:pPr>
            <w:r>
              <w:rPr>
                <w:rStyle w:val="256"/>
              </w:rPr>
              <w:t>- растирать горчичный порошок с пряным отваром;</w:t>
            </w:r>
          </w:p>
          <w:p w14:paraId="123DCD3D">
            <w:pPr>
              <w:pStyle w:val="180"/>
              <w:spacing w:before="0" w:after="0"/>
              <w:ind w:left="360" w:firstLine="0"/>
              <w:jc w:val="both"/>
              <w:rPr>
                <w:rStyle w:val="256"/>
              </w:rPr>
            </w:pPr>
            <w:r>
              <w:rPr>
                <w:rStyle w:val="256"/>
              </w:rPr>
              <w:t>- взбивать растительное масло с сырыми желтками яиц для соуса майонез;</w:t>
            </w:r>
          </w:p>
          <w:p w14:paraId="25471B7E">
            <w:pPr>
              <w:pStyle w:val="180"/>
              <w:spacing w:before="0" w:after="0"/>
              <w:ind w:left="360" w:firstLine="0"/>
              <w:jc w:val="both"/>
              <w:rPr>
                <w:rStyle w:val="256"/>
              </w:rPr>
            </w:pPr>
            <w:r>
              <w:rPr>
                <w:rStyle w:val="256"/>
              </w:rPr>
              <w:t>- пассеровать овощи, томатные продукты для маринада овощного;</w:t>
            </w:r>
          </w:p>
          <w:p w14:paraId="132F39F0">
            <w:pPr>
              <w:pStyle w:val="180"/>
              <w:spacing w:before="0" w:after="0"/>
              <w:ind w:left="360" w:firstLine="0"/>
              <w:jc w:val="both"/>
              <w:rPr>
                <w:rStyle w:val="256"/>
              </w:rPr>
            </w:pPr>
            <w:r>
              <w:rPr>
                <w:rStyle w:val="256"/>
              </w:rPr>
              <w:t>- доводить до требуемой консистенции холодные соусы и заправки;</w:t>
            </w:r>
          </w:p>
          <w:p w14:paraId="4F60244D">
            <w:pPr>
              <w:pStyle w:val="180"/>
              <w:spacing w:before="0" w:after="0"/>
              <w:ind w:left="360" w:firstLine="0"/>
              <w:jc w:val="both"/>
              <w:rPr>
                <w:rStyle w:val="256"/>
              </w:rPr>
            </w:pPr>
            <w:r>
              <w:rPr>
                <w:rStyle w:val="256"/>
              </w:rPr>
              <w:t>- готовить производные соуса майонез;</w:t>
            </w:r>
          </w:p>
          <w:p w14:paraId="37106CD7">
            <w:pPr>
              <w:pStyle w:val="180"/>
              <w:spacing w:before="0" w:after="0"/>
              <w:ind w:left="360" w:firstLine="0"/>
              <w:jc w:val="both"/>
              <w:rPr>
                <w:rStyle w:val="256"/>
              </w:rPr>
            </w:pPr>
            <w:r>
              <w:rPr>
                <w:rStyle w:val="256"/>
              </w:rPr>
              <w:t>- корректировать ветовые оттенки и вкус холодных соусов;</w:t>
            </w:r>
          </w:p>
          <w:p w14:paraId="62A07C8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выбирать производственный инвентарь и технологическое оборудование, безопасно пользоваться им при приготовлении холодных соусов и заправок;</w:t>
            </w:r>
          </w:p>
          <w:p w14:paraId="44E031B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охлаждать, замораживать, хранить отдельные компоненты соусов</w:t>
            </w:r>
            <w:r>
              <w:t>;</w:t>
            </w:r>
          </w:p>
          <w:p w14:paraId="64563C2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рационально использовать продукты, соусные полуфабрикаты;</w:t>
            </w:r>
          </w:p>
          <w:p w14:paraId="6404B4B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изменять закладку продуктов в соответствии с изменением выхода соуса;</w:t>
            </w:r>
          </w:p>
          <w:p w14:paraId="4FE38D4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определять степень готовности соусов;</w:t>
            </w:r>
          </w:p>
          <w:p w14:paraId="66CB9D9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проверять качество готовых холодных соусов и заправок перед отпуском  их на раздачу;</w:t>
            </w:r>
          </w:p>
          <w:p w14:paraId="3A4123A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порционировать, соусы с применением мерного инвентаря, дозаторов, с соблюдением требований по безопасности готовой продукции;</w:t>
            </w:r>
          </w:p>
          <w:p w14:paraId="2926A58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соблюдать выход соусов при порционировании;</w:t>
            </w:r>
          </w:p>
          <w:p w14:paraId="2FD28B0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выдерживать температуру подачи;</w:t>
            </w:r>
          </w:p>
          <w:p w14:paraId="46D42A0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хранить</w:t>
            </w:r>
            <w:r>
              <w:t xml:space="preserve"> </w:t>
            </w:r>
            <w:r>
              <w:rPr>
                <w:rStyle w:val="256"/>
              </w:rPr>
              <w:t>свежеприготовленные соусы с учетом требований к безопасности готовой продукции;</w:t>
            </w:r>
          </w:p>
          <w:p w14:paraId="567D02B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выбирать контейнеры, эстетично упаковывать соусы для транспортирования;</w:t>
            </w:r>
          </w:p>
          <w:p w14:paraId="22FFEB4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b/>
              </w:rPr>
            </w:pPr>
            <w:r>
              <w:t>творчески оформлять тарелку с холодными блюдами соусами</w:t>
            </w:r>
          </w:p>
        </w:tc>
      </w:tr>
      <w:tr w14:paraId="0F35A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1A03488D">
            <w:pPr>
              <w:jc w:val="both"/>
            </w:pPr>
          </w:p>
        </w:tc>
        <w:tc>
          <w:tcPr>
            <w:tcW w:w="2975" w:type="dxa"/>
            <w:vMerge w:val="continue"/>
          </w:tcPr>
          <w:p w14:paraId="0984CFAC">
            <w:pPr>
              <w:jc w:val="both"/>
            </w:pPr>
          </w:p>
        </w:tc>
        <w:tc>
          <w:tcPr>
            <w:tcW w:w="5246" w:type="dxa"/>
          </w:tcPr>
          <w:p w14:paraId="3BA16180">
            <w:pPr>
              <w:jc w:val="both"/>
            </w:pPr>
            <w:r>
              <w:rPr>
                <w:b/>
              </w:rPr>
              <w:t>Знания:</w:t>
            </w:r>
            <w:r>
              <w:t xml:space="preserve"> </w:t>
            </w:r>
          </w:p>
          <w:p w14:paraId="714415C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выбора основных продуктов и дополнительных ингредиентов с учетом их сочетаемости, взаимозаменяемости;</w:t>
            </w:r>
          </w:p>
          <w:p w14:paraId="0B22074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критерии оценки качества основных продуктов и дополнительных ингредиентов для холодных соусов и заправок;</w:t>
            </w:r>
          </w:p>
          <w:p w14:paraId="4BF7392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характеристика региональных видов сырья, продуктов;</w:t>
            </w:r>
          </w:p>
          <w:p w14:paraId="4FB9731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сырья и продуктов;</w:t>
            </w:r>
          </w:p>
          <w:p w14:paraId="7E8C6C3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 отдельных компонентов для холодных соусов и заправок;</w:t>
            </w:r>
          </w:p>
          <w:p w14:paraId="750D628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приготовления отдельных компонентов для холодных соусов и заправок;</w:t>
            </w:r>
          </w:p>
          <w:p w14:paraId="367512C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органолептические способы определения степени готовности и качества отдельных компонентов холодных соусов и заправок;</w:t>
            </w:r>
          </w:p>
          <w:p w14:paraId="23484D2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 готовых холодных соусов промышленного производства, их назначение и использование;</w:t>
            </w:r>
          </w:p>
          <w:p w14:paraId="2A4D682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классификация, рецептуры, пищевая ценность, требования к качеству, методы приготовления  холодных соусов и заправок разнообразного ассортимента, их кулинарное назначение;</w:t>
            </w:r>
          </w:p>
          <w:p w14:paraId="55CE119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температурный режим и правила приготовления холодных соусов и заправок;</w:t>
            </w:r>
          </w:p>
          <w:p w14:paraId="72E398D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виды технологического оборудования и производственного инвентаря, используемые при приготовлении </w:t>
            </w:r>
            <w:r>
              <w:t>холодных соусов и заправок</w:t>
            </w:r>
            <w:r>
              <w:rPr>
                <w:rStyle w:val="256"/>
              </w:rPr>
              <w:t>, правила их безопасной эксплуатации;</w:t>
            </w:r>
          </w:p>
          <w:p w14:paraId="2C84AF6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требования к безопасности хранения отдельных компонентов соусов, соусных полуфабрикатов</w:t>
            </w:r>
          </w:p>
          <w:p w14:paraId="03FEFC1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техника порционирования, варианты подачи соусов;</w:t>
            </w:r>
          </w:p>
          <w:p w14:paraId="050322D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сервировки и подачи соусов на стол; способы оформления тарелки соусами;</w:t>
            </w:r>
          </w:p>
          <w:p w14:paraId="7DE1193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температура подачи соусов;</w:t>
            </w:r>
          </w:p>
          <w:p w14:paraId="2AC511A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правила </w:t>
            </w:r>
          </w:p>
          <w:p w14:paraId="607010E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хранения готовых соусов;</w:t>
            </w:r>
          </w:p>
          <w:p w14:paraId="76F6483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требования к безопасности хранения готовых соусов</w:t>
            </w:r>
          </w:p>
        </w:tc>
      </w:tr>
      <w:tr w14:paraId="0206B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37205B8A">
            <w:pPr>
              <w:jc w:val="both"/>
            </w:pPr>
          </w:p>
        </w:tc>
        <w:tc>
          <w:tcPr>
            <w:tcW w:w="2975" w:type="dxa"/>
            <w:vMerge w:val="restart"/>
          </w:tcPr>
          <w:p w14:paraId="045C063A">
            <w:pPr>
              <w:jc w:val="both"/>
            </w:pPr>
            <w:r>
              <w:t xml:space="preserve">ПК 3.3. </w:t>
            </w:r>
          </w:p>
          <w:p w14:paraId="243046B9">
            <w:pPr>
              <w:jc w:val="both"/>
            </w:pPr>
            <w:r>
              <w:rPr>
                <w:rFonts w:cs="Arial"/>
              </w:rPr>
              <w:t>Осуществлять приготовление, творческое оформление и подготовку к реализации салатов разнообразного ассортимента</w:t>
            </w:r>
          </w:p>
        </w:tc>
        <w:tc>
          <w:tcPr>
            <w:tcW w:w="5246" w:type="dxa"/>
          </w:tcPr>
          <w:p w14:paraId="3BCFB9CC">
            <w:pPr>
              <w:jc w:val="both"/>
            </w:pPr>
            <w:r>
              <w:rPr>
                <w:b/>
              </w:rPr>
              <w:t>Практический опыт:</w:t>
            </w:r>
            <w:r>
              <w:t xml:space="preserve"> </w:t>
            </w:r>
          </w:p>
          <w:p w14:paraId="15ABE46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приготовлении, </w:t>
            </w:r>
            <w:r>
              <w:rPr>
                <w:rFonts w:cs="Arial"/>
              </w:rPr>
              <w:t>творческом оформлении и подготовке к реализации</w:t>
            </w:r>
            <w:r>
              <w:t xml:space="preserve"> салатов разнообразного ассортимента</w:t>
            </w:r>
          </w:p>
          <w:p w14:paraId="67882303">
            <w:pPr>
              <w:pStyle w:val="180"/>
              <w:numPr>
                <w:ilvl w:val="0"/>
                <w:numId w:val="5"/>
              </w:numPr>
              <w:shd w:val="clear" w:color="auto" w:fill="FFFFFF"/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ведении расчетов с потребителями при отпуске продукции на вынос, взаимодействии с потребителями при отпуске продукции с прилавка/раздачи</w:t>
            </w:r>
          </w:p>
        </w:tc>
      </w:tr>
      <w:tr w14:paraId="2D38E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2210ECBE">
            <w:pPr>
              <w:jc w:val="both"/>
            </w:pPr>
          </w:p>
        </w:tc>
        <w:tc>
          <w:tcPr>
            <w:tcW w:w="2975" w:type="dxa"/>
            <w:vMerge w:val="continue"/>
          </w:tcPr>
          <w:p w14:paraId="0C267474">
            <w:pPr>
              <w:jc w:val="both"/>
            </w:pPr>
          </w:p>
        </w:tc>
        <w:tc>
          <w:tcPr>
            <w:tcW w:w="5246" w:type="dxa"/>
          </w:tcPr>
          <w:p w14:paraId="248AC98A">
            <w:pPr>
              <w:jc w:val="both"/>
            </w:pPr>
            <w:r>
              <w:rPr>
                <w:b/>
              </w:rPr>
              <w:t>Умения:</w:t>
            </w:r>
            <w:r>
              <w:t xml:space="preserve"> </w:t>
            </w:r>
          </w:p>
          <w:p w14:paraId="17D0770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подбирать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14:paraId="4D8D2A5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организовывать их хранение в процессе приготовления салатов;</w:t>
            </w:r>
          </w:p>
          <w:p w14:paraId="308C0E5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выбирать, подготавливать пряности, приправы, специи; </w:t>
            </w:r>
          </w:p>
          <w:p w14:paraId="348D5C5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взвешивать, измерять продукты, входящие в состав салатов в соответствии с рецептурой;</w:t>
            </w:r>
          </w:p>
          <w:p w14:paraId="584FF88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14:paraId="0CD522F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использовать региональные продукты для приготовления салатов разнообразного ассортимента</w:t>
            </w:r>
          </w:p>
          <w:p w14:paraId="68024DE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выбирать, применять комбинировать различные способы приготовления салатов с учетом типа питания, вида и кулинарных свойств используемых продуктов: </w:t>
            </w:r>
          </w:p>
          <w:p w14:paraId="442A4BC9">
            <w:pPr>
              <w:pStyle w:val="180"/>
              <w:spacing w:before="0" w:after="0"/>
              <w:ind w:left="360" w:firstLine="0"/>
              <w:jc w:val="both"/>
            </w:pPr>
            <w:r>
              <w:t>- нарезать свежие и вареные овощи, свежие фрукты вручную и механическим способом;</w:t>
            </w:r>
          </w:p>
          <w:p w14:paraId="0A0D3624">
            <w:pPr>
              <w:pStyle w:val="180"/>
              <w:spacing w:before="0" w:after="0"/>
              <w:ind w:left="360" w:firstLine="0"/>
              <w:jc w:val="both"/>
            </w:pPr>
            <w:r>
              <w:t>- замачивать сушеную морскую капусту для набухания;</w:t>
            </w:r>
          </w:p>
          <w:p w14:paraId="6BAEB359">
            <w:pPr>
              <w:pStyle w:val="180"/>
              <w:spacing w:before="0" w:after="0"/>
              <w:ind w:left="360" w:firstLine="0"/>
              <w:jc w:val="both"/>
            </w:pPr>
            <w:r>
              <w:t>- нарезать, измельчать мясные и рыбные продукты;</w:t>
            </w:r>
          </w:p>
          <w:p w14:paraId="46C3ACF5">
            <w:pPr>
              <w:pStyle w:val="180"/>
              <w:spacing w:before="0" w:after="0"/>
              <w:ind w:left="360" w:firstLine="0"/>
              <w:jc w:val="both"/>
            </w:pPr>
            <w:r>
              <w:t>- выбирать, подготавливать салатные заправки на основе растительного масла, уксуса, майонеза, сметаны и других кисломолочных продуктов;</w:t>
            </w:r>
          </w:p>
          <w:p w14:paraId="79700B47">
            <w:pPr>
              <w:pStyle w:val="180"/>
              <w:spacing w:before="0" w:after="0"/>
              <w:ind w:left="360" w:firstLine="0"/>
              <w:jc w:val="both"/>
            </w:pPr>
            <w:r>
              <w:t>- прослаивать компоненты салата;</w:t>
            </w:r>
          </w:p>
          <w:p w14:paraId="266846A4">
            <w:pPr>
              <w:pStyle w:val="180"/>
              <w:spacing w:before="0" w:after="0"/>
              <w:ind w:left="360" w:firstLine="0"/>
              <w:jc w:val="both"/>
            </w:pPr>
            <w:r>
              <w:t>- смешивать различные ингредиенты салатов;</w:t>
            </w:r>
          </w:p>
          <w:p w14:paraId="5C3C7D72">
            <w:pPr>
              <w:pStyle w:val="180"/>
              <w:spacing w:before="0" w:after="0"/>
              <w:ind w:left="360" w:firstLine="0"/>
              <w:jc w:val="both"/>
            </w:pPr>
            <w:r>
              <w:rPr>
                <w:rStyle w:val="256"/>
              </w:rPr>
              <w:t>- заправлять салаты заправками;</w:t>
            </w:r>
            <w:r>
              <w:t xml:space="preserve"> </w:t>
            </w:r>
          </w:p>
          <w:p w14:paraId="0317E879">
            <w:pPr>
              <w:pStyle w:val="180"/>
              <w:spacing w:before="0" w:after="0"/>
              <w:ind w:left="360" w:firstLine="0"/>
              <w:jc w:val="both"/>
              <w:rPr>
                <w:rStyle w:val="256"/>
              </w:rPr>
            </w:pPr>
            <w:r>
              <w:t xml:space="preserve">- </w:t>
            </w:r>
            <w:r>
              <w:rPr>
                <w:rStyle w:val="256"/>
              </w:rPr>
              <w:t>доводить салаты до вкуса;</w:t>
            </w:r>
          </w:p>
          <w:p w14:paraId="7057DB5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выбирать оборудование, производственный инвентарь, посуду, инструменты в соответствии со способом приготовления;</w:t>
            </w:r>
          </w:p>
          <w:p w14:paraId="582A847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соблюдать санитарно-гигиенические требования при приготовлении салатов;</w:t>
            </w:r>
          </w:p>
          <w:p w14:paraId="5EAF1F1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проверять качество готовых </w:t>
            </w:r>
            <w:r>
              <w:t xml:space="preserve">салатов </w:t>
            </w:r>
            <w:r>
              <w:rPr>
                <w:rStyle w:val="256"/>
              </w:rPr>
              <w:t xml:space="preserve"> перед отпуском, упаковкой на вынос;</w:t>
            </w:r>
          </w:p>
          <w:p w14:paraId="4D68627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порционировать, сервировать и оформлять салаты</w:t>
            </w:r>
            <w:r>
              <w:t xml:space="preserve"> </w:t>
            </w:r>
            <w:r>
              <w:rPr>
                <w:rStyle w:val="256"/>
              </w:rPr>
              <w:t>для подачи с учетом рационального использования ресурсов, соблюдением требований по безопасности готовой продукции;</w:t>
            </w:r>
          </w:p>
          <w:p w14:paraId="036F3DC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соблюдать выход при порционировании;</w:t>
            </w:r>
          </w:p>
          <w:p w14:paraId="5E0DB52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выдерживать температуру подачи салатов;</w:t>
            </w:r>
          </w:p>
          <w:p w14:paraId="18E0A83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хранить</w:t>
            </w:r>
            <w:r>
              <w:t xml:space="preserve"> </w:t>
            </w:r>
            <w:r>
              <w:rPr>
                <w:rStyle w:val="256"/>
              </w:rPr>
              <w:t>салаты с учетом требований к безопасности готовой продукции;</w:t>
            </w:r>
          </w:p>
          <w:p w14:paraId="201AC28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рассчитывать стоимость,</w:t>
            </w:r>
          </w:p>
          <w:p w14:paraId="6894556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владеть профессиональной терминологией;</w:t>
            </w:r>
          </w:p>
          <w:p w14:paraId="4032BC8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консультировать потребителей, оказывать им помощь в выборе салатов</w:t>
            </w:r>
          </w:p>
        </w:tc>
      </w:tr>
      <w:tr w14:paraId="09DE2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5B21AEC9">
            <w:pPr>
              <w:jc w:val="both"/>
            </w:pPr>
          </w:p>
        </w:tc>
        <w:tc>
          <w:tcPr>
            <w:tcW w:w="2975" w:type="dxa"/>
            <w:vMerge w:val="continue"/>
          </w:tcPr>
          <w:p w14:paraId="0D4152E7">
            <w:pPr>
              <w:jc w:val="both"/>
            </w:pPr>
          </w:p>
        </w:tc>
        <w:tc>
          <w:tcPr>
            <w:tcW w:w="5246" w:type="dxa"/>
          </w:tcPr>
          <w:p w14:paraId="082BF494">
            <w:pPr>
              <w:jc w:val="both"/>
            </w:pPr>
            <w:r>
              <w:rPr>
                <w:b/>
              </w:rPr>
              <w:t>Знания:</w:t>
            </w:r>
            <w:r>
              <w:t xml:space="preserve"> </w:t>
            </w:r>
          </w:p>
          <w:p w14:paraId="1B9880E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выбора основных продуктов и дополнительных ингредиентов с учетом их сочетаемости, взаимозаменяемости;</w:t>
            </w:r>
          </w:p>
          <w:p w14:paraId="6CD6E4F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критерии оценки качества основных продуктов и дополнительных ингредиентов для приготовления салатов разнообразного ассортимента;</w:t>
            </w:r>
          </w:p>
          <w:p w14:paraId="3CBA316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характеристика региональных видов сырья, продуктов;</w:t>
            </w:r>
          </w:p>
          <w:p w14:paraId="5A12257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сырья и продуктов</w:t>
            </w:r>
          </w:p>
          <w:p w14:paraId="5E533DF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приготовления салатов, правила их выбора с учетом типа питания, кулинарных свойств продуктов;</w:t>
            </w:r>
          </w:p>
          <w:p w14:paraId="414E414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и правила безопасной эксплуатации оборудования, инвентаря инструментов;</w:t>
            </w:r>
          </w:p>
          <w:p w14:paraId="0860DD6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ассортимент, рецептуры, требования к качеству, температура подачи салатов;</w:t>
            </w:r>
          </w:p>
          <w:p w14:paraId="1E6FCC8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органолептические способы определения готовности;</w:t>
            </w:r>
          </w:p>
          <w:p w14:paraId="6FEFE1E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 пряностей, приправ, используемых при приготовлении салатных заправок, их сочетаемость с основными продуктами, входящими в салат;</w:t>
            </w:r>
          </w:p>
          <w:p w14:paraId="1B650B5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основного сырья и дополнительных ингредиентов с учетом сезонности, региональных особенностей</w:t>
            </w:r>
          </w:p>
          <w:p w14:paraId="14BA297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техника порционирования, варианты оформления салатов разнообразного ассортимента  для подачи;</w:t>
            </w:r>
          </w:p>
          <w:p w14:paraId="7CE3280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посуды для подачи, контейнеров для отпуска на вынос салатов разнообразного ассортимента, в том числе региональных;</w:t>
            </w:r>
          </w:p>
          <w:p w14:paraId="61E16AA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сервировки и подачи, температура подачи салатов разнообразного ассортимента;</w:t>
            </w:r>
          </w:p>
          <w:p w14:paraId="4DCFB1E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хранения салатов разнообразного ассортимента;</w:t>
            </w:r>
          </w:p>
          <w:p w14:paraId="3C72321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требования к безопасности хранения салатов разнообразного ассортимента;</w:t>
            </w:r>
          </w:p>
          <w:p w14:paraId="66DBCC3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правила и порядок расчета с потребителем при отпуске на вынос;</w:t>
            </w:r>
          </w:p>
          <w:p w14:paraId="4198A95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поведения, степень ответственности за правильность расчетов с потребителями;</w:t>
            </w:r>
          </w:p>
          <w:p w14:paraId="3E8A601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правила, техника общения с потребителями;</w:t>
            </w:r>
          </w:p>
          <w:p w14:paraId="060289C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базовый словарный запас на иностранном языке</w:t>
            </w:r>
          </w:p>
        </w:tc>
      </w:tr>
      <w:tr w14:paraId="474DF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1C81D0F4">
            <w:pPr>
              <w:jc w:val="both"/>
            </w:pPr>
          </w:p>
        </w:tc>
        <w:tc>
          <w:tcPr>
            <w:tcW w:w="2975" w:type="dxa"/>
            <w:vMerge w:val="restart"/>
          </w:tcPr>
          <w:p w14:paraId="36525EF7">
            <w:pPr>
              <w:jc w:val="both"/>
            </w:pPr>
            <w:r>
              <w:t xml:space="preserve">ПК 3.4. </w:t>
            </w:r>
          </w:p>
          <w:p w14:paraId="29CEF409">
            <w:pPr>
              <w:jc w:val="both"/>
            </w:pPr>
            <w:r>
              <w:rPr>
                <w:rFonts w:cs="Arial"/>
              </w:rPr>
              <w:t>Осуществлять приготовление, творческое оформление и подготовку к реализации бутербродов, канапе, холодных закусок разнообразного ассортимента</w:t>
            </w:r>
          </w:p>
        </w:tc>
        <w:tc>
          <w:tcPr>
            <w:tcW w:w="5246" w:type="dxa"/>
          </w:tcPr>
          <w:p w14:paraId="736BA2BB">
            <w:pPr>
              <w:jc w:val="both"/>
            </w:pPr>
            <w:r>
              <w:rPr>
                <w:b/>
              </w:rPr>
              <w:t>Практический опыт в:</w:t>
            </w:r>
            <w:r>
              <w:t xml:space="preserve"> </w:t>
            </w:r>
          </w:p>
          <w:p w14:paraId="154011F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приготовлении, </w:t>
            </w:r>
            <w:r>
              <w:rPr>
                <w:rFonts w:cs="Arial"/>
              </w:rPr>
              <w:t>творческом оформлении и подготовке к реализации</w:t>
            </w:r>
            <w:r>
              <w:t xml:space="preserve"> бутербродов, холодных закусок разнообразного ассортимента;</w:t>
            </w:r>
          </w:p>
          <w:p w14:paraId="4A877111">
            <w:pPr>
              <w:pStyle w:val="180"/>
              <w:numPr>
                <w:ilvl w:val="0"/>
                <w:numId w:val="5"/>
              </w:numPr>
              <w:shd w:val="clear" w:color="auto" w:fill="FFFFFF"/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ведении расчетов с потребителями при отпуске продукции на вынос, взаимодействии с потребителями при отпуске продукции с прилавка/раздачи</w:t>
            </w:r>
          </w:p>
        </w:tc>
      </w:tr>
      <w:tr w14:paraId="58E16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77F9DA56">
            <w:pPr>
              <w:jc w:val="both"/>
            </w:pPr>
          </w:p>
        </w:tc>
        <w:tc>
          <w:tcPr>
            <w:tcW w:w="2975" w:type="dxa"/>
            <w:vMerge w:val="continue"/>
          </w:tcPr>
          <w:p w14:paraId="2D3BE9C0">
            <w:pPr>
              <w:jc w:val="both"/>
            </w:pPr>
          </w:p>
        </w:tc>
        <w:tc>
          <w:tcPr>
            <w:tcW w:w="5246" w:type="dxa"/>
          </w:tcPr>
          <w:p w14:paraId="16AB1B81">
            <w:pPr>
              <w:jc w:val="both"/>
            </w:pPr>
            <w:r>
              <w:rPr>
                <w:b/>
              </w:rPr>
              <w:t>Умения:</w:t>
            </w:r>
            <w:r>
              <w:t xml:space="preserve"> </w:t>
            </w:r>
          </w:p>
          <w:p w14:paraId="442648B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подбирать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14:paraId="2FE9E25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организовывать их хранение в процессе приготовления бутербродов, холодных закусок;</w:t>
            </w:r>
          </w:p>
          <w:p w14:paraId="114E7B9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выбирать, подготавливать пряности, приправы, специи; </w:t>
            </w:r>
          </w:p>
          <w:p w14:paraId="55A5ADE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взвешивать, измерять продукты, входящие в состав бутербродов, холодных закусок в соответствии с рецептурой;</w:t>
            </w:r>
          </w:p>
          <w:p w14:paraId="74864BC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14:paraId="2A3E3D7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использовать региональные продукты для приготовления бутербродов, холодных закусок разнообразного ассортимента</w:t>
            </w:r>
          </w:p>
          <w:p w14:paraId="5AFDF79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выбирать, применять комбинировать различные способы приготовления бутербродов, холодных закусок с учетом типа питания, вида и кулинарных свойств используемых продуктов: </w:t>
            </w:r>
          </w:p>
          <w:p w14:paraId="163DEEFC">
            <w:pPr>
              <w:pStyle w:val="180"/>
              <w:spacing w:before="0" w:after="0"/>
              <w:ind w:left="360" w:firstLine="0"/>
              <w:jc w:val="both"/>
            </w:pPr>
            <w:r>
              <w:t>- нарезать свежие и вареные овощи, грибы, свежие фрукты вручную и механическим способом;</w:t>
            </w:r>
          </w:p>
          <w:p w14:paraId="0307F2B1">
            <w:pPr>
              <w:pStyle w:val="180"/>
              <w:spacing w:before="0" w:after="0"/>
              <w:ind w:left="360" w:firstLine="0"/>
              <w:jc w:val="both"/>
            </w:pPr>
            <w:r>
              <w:t>- вымачивать, обрабатывать на филе, нарезать и хранить соленую сельдь;</w:t>
            </w:r>
          </w:p>
          <w:p w14:paraId="33DB05F4">
            <w:pPr>
              <w:pStyle w:val="180"/>
              <w:spacing w:before="0" w:after="0"/>
              <w:ind w:left="360" w:firstLine="0"/>
              <w:jc w:val="both"/>
            </w:pPr>
            <w:r>
              <w:t>- готовить квашеную капусту;</w:t>
            </w:r>
          </w:p>
          <w:p w14:paraId="4A5C7B1C">
            <w:pPr>
              <w:pStyle w:val="180"/>
              <w:spacing w:before="0" w:after="0"/>
              <w:ind w:left="360" w:firstLine="0"/>
              <w:jc w:val="both"/>
            </w:pPr>
            <w:r>
              <w:t>- мариновать овощи, репчатый лук, грибы;</w:t>
            </w:r>
          </w:p>
          <w:p w14:paraId="61A34287">
            <w:pPr>
              <w:pStyle w:val="180"/>
              <w:spacing w:before="0" w:after="0"/>
              <w:ind w:left="360" w:firstLine="0"/>
              <w:jc w:val="both"/>
            </w:pPr>
            <w:r>
              <w:t>- нарезать, измельчать мясные и рыбные продукты, сыр;</w:t>
            </w:r>
          </w:p>
          <w:p w14:paraId="2F81C6E9">
            <w:pPr>
              <w:pStyle w:val="180"/>
              <w:spacing w:before="0" w:after="0"/>
              <w:ind w:left="360" w:firstLine="0"/>
              <w:jc w:val="both"/>
            </w:pPr>
            <w:r>
              <w:t>- охлаждать готовые блюда из различных продуктов;</w:t>
            </w:r>
          </w:p>
          <w:p w14:paraId="0561101F">
            <w:pPr>
              <w:pStyle w:val="180"/>
              <w:spacing w:before="0" w:after="0"/>
              <w:ind w:left="360" w:firstLine="0"/>
              <w:jc w:val="both"/>
            </w:pPr>
            <w:r>
              <w:t>- фаршировать куриные и перепелиные яйца;</w:t>
            </w:r>
          </w:p>
          <w:p w14:paraId="559D0CF4">
            <w:pPr>
              <w:pStyle w:val="180"/>
              <w:spacing w:before="0" w:after="0"/>
              <w:ind w:left="360" w:firstLine="0"/>
              <w:jc w:val="both"/>
            </w:pPr>
            <w:r>
              <w:t>- фаршировать шляпки грибов;</w:t>
            </w:r>
          </w:p>
          <w:p w14:paraId="46590A09">
            <w:pPr>
              <w:pStyle w:val="180"/>
              <w:spacing w:before="0" w:after="0"/>
              <w:ind w:left="360" w:firstLine="0"/>
              <w:jc w:val="both"/>
            </w:pPr>
            <w:r>
              <w:t>- подготавливать, нарезать пшеничный и ржаной хлеб, обжаривать на масле или без;</w:t>
            </w:r>
          </w:p>
          <w:p w14:paraId="52D728D1">
            <w:pPr>
              <w:pStyle w:val="180"/>
              <w:spacing w:before="0" w:after="0"/>
              <w:ind w:left="360" w:firstLine="0"/>
              <w:jc w:val="both"/>
            </w:pPr>
            <w:r>
              <w:t>- подготавливать масляные смеси, доводить их до нужной консистенции;</w:t>
            </w:r>
          </w:p>
          <w:p w14:paraId="7063869B">
            <w:pPr>
              <w:pStyle w:val="180"/>
              <w:spacing w:before="0" w:after="0"/>
              <w:ind w:left="360" w:firstLine="0"/>
              <w:jc w:val="both"/>
            </w:pPr>
            <w:r>
              <w:t>- вырезать украшения з овощей, грибов;</w:t>
            </w:r>
          </w:p>
          <w:p w14:paraId="0C410BA7">
            <w:pPr>
              <w:pStyle w:val="180"/>
              <w:spacing w:before="0" w:after="0"/>
              <w:ind w:left="360" w:firstLine="0"/>
              <w:jc w:val="both"/>
            </w:pPr>
            <w:r>
              <w:t>- измельчать, смешивать различные ингредиенты для фарширования;</w:t>
            </w:r>
          </w:p>
          <w:p w14:paraId="25AF3EBE">
            <w:pPr>
              <w:pStyle w:val="180"/>
              <w:spacing w:before="0" w:after="0"/>
              <w:ind w:left="360" w:firstLine="0"/>
              <w:jc w:val="both"/>
            </w:pPr>
            <w:r>
              <w:rPr>
                <w:rStyle w:val="256"/>
              </w:rPr>
              <w:t>- доводить до вкуса;</w:t>
            </w:r>
            <w:r>
              <w:t xml:space="preserve"> </w:t>
            </w:r>
          </w:p>
          <w:p w14:paraId="293244E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выбирать оборудование, производственный инвентарь, посуду, инструменты в соответствии со способом приготовления;</w:t>
            </w:r>
          </w:p>
          <w:p w14:paraId="3A73C9F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соблюдать санитарно-гигиенические требования при приготовлении бутербродов, холодных закусок;</w:t>
            </w:r>
          </w:p>
          <w:p w14:paraId="4DDD4F7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проверять качество готовых </w:t>
            </w:r>
            <w:r>
              <w:t xml:space="preserve">бутербродов, холодных закусок </w:t>
            </w:r>
            <w:r>
              <w:rPr>
                <w:rStyle w:val="256"/>
              </w:rPr>
              <w:t xml:space="preserve"> перед отпуском, упаковкой на вынос;</w:t>
            </w:r>
          </w:p>
          <w:p w14:paraId="7E18B0D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порционировать, сервировать и оформлять бутерброды, холодные закуски</w:t>
            </w:r>
            <w:r>
              <w:t xml:space="preserve"> </w:t>
            </w:r>
            <w:r>
              <w:rPr>
                <w:rStyle w:val="256"/>
              </w:rPr>
              <w:t>для подачи с учетом рационального использования ресурсов, соблюдением требований по безопасности готовой продукции;</w:t>
            </w:r>
          </w:p>
          <w:p w14:paraId="1143718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соблюдать выход при порционировании;</w:t>
            </w:r>
          </w:p>
          <w:p w14:paraId="153EE46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выдерживать температуру подачи бутербродов, холодных закусок;</w:t>
            </w:r>
          </w:p>
          <w:p w14:paraId="480DF77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rPr>
                <w:rStyle w:val="256"/>
              </w:rPr>
              <w:t>хранить</w:t>
            </w:r>
            <w:r>
              <w:t xml:space="preserve"> </w:t>
            </w:r>
            <w:r>
              <w:rPr>
                <w:rStyle w:val="256"/>
              </w:rPr>
              <w:t>бутерброды, холодные закуски</w:t>
            </w:r>
          </w:p>
          <w:p w14:paraId="2F9F14D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с учетом требований к безопасности готовой продукции;</w:t>
            </w:r>
          </w:p>
          <w:p w14:paraId="6616143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выбирать контейнеры, эстетично упаковывать на вынос, для транспортирования</w:t>
            </w:r>
          </w:p>
          <w:p w14:paraId="6E00B15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рассчитывать стоимость;</w:t>
            </w:r>
          </w:p>
          <w:p w14:paraId="379DC47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владеть профессиональной терминологией;</w:t>
            </w:r>
          </w:p>
          <w:p w14:paraId="74084FF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консультировать потребителей, оказывать им помощь в выборе бутербродов, холодных закусок</w:t>
            </w:r>
          </w:p>
        </w:tc>
      </w:tr>
      <w:tr w14:paraId="1E6AB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154D646D">
            <w:pPr>
              <w:jc w:val="both"/>
            </w:pPr>
          </w:p>
        </w:tc>
        <w:tc>
          <w:tcPr>
            <w:tcW w:w="2975" w:type="dxa"/>
            <w:vMerge w:val="continue"/>
          </w:tcPr>
          <w:p w14:paraId="6033A87E">
            <w:pPr>
              <w:jc w:val="both"/>
            </w:pPr>
          </w:p>
        </w:tc>
        <w:tc>
          <w:tcPr>
            <w:tcW w:w="5246" w:type="dxa"/>
          </w:tcPr>
          <w:p w14:paraId="7468CF01">
            <w:pPr>
              <w:jc w:val="both"/>
            </w:pPr>
            <w:r>
              <w:rPr>
                <w:b/>
              </w:rPr>
              <w:t>Знания:</w:t>
            </w:r>
            <w:r>
              <w:t xml:space="preserve"> </w:t>
            </w:r>
          </w:p>
          <w:p w14:paraId="6154550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выбора основных продуктов и дополнительных ингредиентов с учетом их сочетаемости, взаимозаменяемости;</w:t>
            </w:r>
          </w:p>
          <w:p w14:paraId="5CE3100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критерии оценки качества основных продуктов и дополнительных ингредиентов для приготовления бутербродов, холодных закусок разнообразного ассортимента;</w:t>
            </w:r>
          </w:p>
          <w:p w14:paraId="54021F6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характеристика региональных видов сырья, продуктов;</w:t>
            </w:r>
          </w:p>
          <w:p w14:paraId="4AB0B98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сырья и продуктов;</w:t>
            </w:r>
          </w:p>
          <w:p w14:paraId="5473A0A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приготовления бутербродов, холодных закусок, правила их выбора с учетом типа питания, кулинарных свойств продуктов;</w:t>
            </w:r>
          </w:p>
          <w:p w14:paraId="758E15E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и правила безопасной эксплуатации оборудования, инвентаря инструментов;</w:t>
            </w:r>
          </w:p>
          <w:p w14:paraId="7035C90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ассортимент, рецептуры, требования к качеству, температура подачи холодных закусок;</w:t>
            </w:r>
          </w:p>
          <w:p w14:paraId="5FF8834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органолептические способы определения готовности;</w:t>
            </w:r>
          </w:p>
          <w:p w14:paraId="6B9178A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 ароматических веществ, используемых при приготовлении масляных смесей, их сочетаемость с основными продуктами, входящими в состав бутербродов, холодных закусок;</w:t>
            </w:r>
          </w:p>
          <w:p w14:paraId="3267DDD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основного сырья и дополнительных ингредиентов с учетом сезонности, региональных особенностей</w:t>
            </w:r>
          </w:p>
          <w:p w14:paraId="63714F4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техника порционирования, варианты оформления бутербродов, холодных закусок разнообразного ассортимента  для подачи;</w:t>
            </w:r>
          </w:p>
          <w:p w14:paraId="360BCE1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посуды для подачи, контейнеров для отпуска на вынос бутербродов, холодных закусок разнообразного ассортимента, в том числе региональных;</w:t>
            </w:r>
          </w:p>
          <w:p w14:paraId="05297AD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сервировки и подачи, температура подачи бутербродов, холодных закусок разнообразного ассортимента;</w:t>
            </w:r>
          </w:p>
          <w:p w14:paraId="7686724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правила хранения, требования к безопасности </w:t>
            </w:r>
          </w:p>
          <w:p w14:paraId="1AE9846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хранения бутербродов, холодных закусок разнообразного ассортимента;</w:t>
            </w:r>
          </w:p>
          <w:p w14:paraId="6F18CD0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t>правила маркирования упакованных бутербродов, холодных закусок, правила заполнения этикеток</w:t>
            </w:r>
          </w:p>
          <w:p w14:paraId="59B0C83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правила и порядок расчета с потребителями при отпуске продукции на вынос; </w:t>
            </w:r>
          </w:p>
          <w:p w14:paraId="714304D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поведения, степень ответственности за правильность расчетов с потребителями;</w:t>
            </w:r>
          </w:p>
          <w:p w14:paraId="5595B0A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правила, техника общения с потребителями;</w:t>
            </w:r>
          </w:p>
          <w:p w14:paraId="1582320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базовый словарный запас на иностранном языке</w:t>
            </w:r>
          </w:p>
        </w:tc>
      </w:tr>
      <w:tr w14:paraId="54EEA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64043109">
            <w:pPr>
              <w:jc w:val="both"/>
            </w:pPr>
          </w:p>
        </w:tc>
        <w:tc>
          <w:tcPr>
            <w:tcW w:w="2975" w:type="dxa"/>
            <w:vMerge w:val="restart"/>
          </w:tcPr>
          <w:p w14:paraId="5EBA3AD7">
            <w:pPr>
              <w:jc w:val="both"/>
            </w:pPr>
            <w:r>
              <w:t xml:space="preserve">ПК 3.5. </w:t>
            </w:r>
          </w:p>
          <w:p w14:paraId="751B04C5">
            <w:pPr>
              <w:jc w:val="both"/>
            </w:pPr>
            <w:r>
              <w:rPr>
                <w:rFonts w:cs="Arial"/>
              </w:rPr>
      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      </w:r>
          </w:p>
        </w:tc>
        <w:tc>
          <w:tcPr>
            <w:tcW w:w="5246" w:type="dxa"/>
          </w:tcPr>
          <w:p w14:paraId="29840522">
            <w:pPr>
              <w:jc w:val="both"/>
            </w:pPr>
            <w:r>
              <w:rPr>
                <w:b/>
              </w:rPr>
              <w:t>Практический опыт в:</w:t>
            </w:r>
            <w:r>
              <w:t xml:space="preserve"> </w:t>
            </w:r>
          </w:p>
          <w:p w14:paraId="53F53FE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приготовлении, </w:t>
            </w:r>
            <w:r>
              <w:rPr>
                <w:rFonts w:cs="Arial"/>
              </w:rPr>
              <w:t>творческом оформлении и подготовке к реализации</w:t>
            </w:r>
            <w:r>
              <w:t xml:space="preserve"> холодных блюд, кулинарных изделий, закусок из рыбы, нерыбного водного сырья разнообразного ассортимента;</w:t>
            </w:r>
          </w:p>
          <w:p w14:paraId="0F31DFF3">
            <w:pPr>
              <w:pStyle w:val="180"/>
              <w:numPr>
                <w:ilvl w:val="0"/>
                <w:numId w:val="5"/>
              </w:numPr>
              <w:shd w:val="clear" w:color="auto" w:fill="FFFFFF"/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ведении расчетов с потребителями при отпуске продукции на вынос, взаимодействии с потребителями при отпуске продукции с прилавка/раздачи</w:t>
            </w:r>
          </w:p>
        </w:tc>
      </w:tr>
      <w:tr w14:paraId="5377F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2D4A6890">
            <w:pPr>
              <w:jc w:val="both"/>
            </w:pPr>
          </w:p>
        </w:tc>
        <w:tc>
          <w:tcPr>
            <w:tcW w:w="2975" w:type="dxa"/>
            <w:vMerge w:val="continue"/>
          </w:tcPr>
          <w:p w14:paraId="1F768C9E">
            <w:pPr>
              <w:jc w:val="both"/>
            </w:pPr>
          </w:p>
        </w:tc>
        <w:tc>
          <w:tcPr>
            <w:tcW w:w="5246" w:type="dxa"/>
          </w:tcPr>
          <w:p w14:paraId="2ACC6C41">
            <w:pPr>
              <w:jc w:val="both"/>
            </w:pPr>
            <w:r>
              <w:rPr>
                <w:b/>
              </w:rPr>
              <w:t>Умения:</w:t>
            </w:r>
            <w:r>
              <w:t xml:space="preserve"> </w:t>
            </w:r>
          </w:p>
          <w:p w14:paraId="4F17765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подбирать в соответствии с технологическими требованиями, оценивать  качество и безопасность рыбы, нерыбного водного сырья и дополнительных ингредиентов к ним;</w:t>
            </w:r>
          </w:p>
          <w:p w14:paraId="76D1668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организовывать их хранение в процессе приготовления холодных блюд, кулинарных изделий, закусок из рыбы, нерыбного водного сырья;</w:t>
            </w:r>
          </w:p>
          <w:p w14:paraId="7C71309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выбирать, подготавливать пряности, приправы, специи; </w:t>
            </w:r>
          </w:p>
          <w:p w14:paraId="3446205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взвешивать, измерять продукты, входящие в состав холодных блюд, кулинарных изделий, закусок в соответствии с рецептурой;</w:t>
            </w:r>
          </w:p>
          <w:p w14:paraId="4455ED9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осуществлять взаимозаменяемость продуктов в соответствии с нормами закладки, особенностями заказа;</w:t>
            </w:r>
          </w:p>
          <w:p w14:paraId="40D672E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использовать региональные продукты для приготовления холодных блюд кулинарных изделий, закусок из рыбы, нерыбного водного сырья разнообразного ассортимента</w:t>
            </w:r>
          </w:p>
          <w:p w14:paraId="77E3C93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выбирать, применять комбинировать различные способы приготовления холодных блюд, кулинарных изделий, закусок из рыбы, нерыбного водного сырья с учетом типа питания, их вида и кулинарных свойств: </w:t>
            </w:r>
          </w:p>
          <w:p w14:paraId="3B42FD87">
            <w:pPr>
              <w:pStyle w:val="180"/>
              <w:spacing w:before="0" w:after="0"/>
              <w:ind w:left="360" w:firstLine="0"/>
              <w:jc w:val="both"/>
            </w:pPr>
            <w:r>
              <w:t>- охлаждать, хранить готовые рыбные продукты с учетом требований к безопасности;</w:t>
            </w:r>
          </w:p>
          <w:p w14:paraId="46B27770">
            <w:pPr>
              <w:pStyle w:val="180"/>
              <w:spacing w:before="0" w:after="0"/>
              <w:ind w:left="360" w:firstLine="0"/>
              <w:jc w:val="both"/>
            </w:pPr>
            <w:r>
              <w:t>- нарезать тонкими ломтиками рыбные продукты, малосоленую рыбу вручную и на слайсере;</w:t>
            </w:r>
          </w:p>
          <w:p w14:paraId="18EA4FF9">
            <w:pPr>
              <w:pStyle w:val="180"/>
              <w:spacing w:before="0" w:after="0"/>
              <w:ind w:left="360" w:firstLine="0"/>
              <w:jc w:val="both"/>
            </w:pPr>
            <w:r>
              <w:t>- замачивать желатин, готовить рыбное желе;</w:t>
            </w:r>
          </w:p>
          <w:p w14:paraId="3DC22AB3">
            <w:pPr>
              <w:pStyle w:val="180"/>
              <w:spacing w:before="0" w:after="0"/>
              <w:ind w:left="360" w:firstLine="0"/>
              <w:jc w:val="both"/>
            </w:pPr>
            <w:r>
              <w:t>- украшать и заливать рыбные продукты порциями;</w:t>
            </w:r>
          </w:p>
          <w:p w14:paraId="4EAE4C1B">
            <w:pPr>
              <w:pStyle w:val="180"/>
              <w:spacing w:before="0" w:after="0"/>
              <w:ind w:left="360" w:firstLine="0"/>
              <w:jc w:val="both"/>
            </w:pPr>
            <w:r>
              <w:t>- вынимать рыбное желе из форм;</w:t>
            </w:r>
          </w:p>
          <w:p w14:paraId="3BAF2133">
            <w:pPr>
              <w:pStyle w:val="180"/>
              <w:spacing w:before="0" w:after="0"/>
              <w:ind w:left="360" w:firstLine="0"/>
              <w:jc w:val="both"/>
              <w:rPr>
                <w:rStyle w:val="256"/>
              </w:rPr>
            </w:pPr>
            <w:r>
              <w:rPr>
                <w:rStyle w:val="256"/>
              </w:rPr>
              <w:t>- доводить до вкуса;</w:t>
            </w:r>
          </w:p>
          <w:p w14:paraId="7498934D">
            <w:pPr>
              <w:pStyle w:val="180"/>
              <w:spacing w:before="0" w:after="0"/>
              <w:ind w:left="360" w:firstLine="0"/>
              <w:jc w:val="both"/>
              <w:rPr>
                <w:rStyle w:val="256"/>
              </w:rPr>
            </w:pPr>
            <w:r>
              <w:rPr>
                <w:rStyle w:val="256"/>
              </w:rPr>
              <w:t>- подбирать соусы, заправки, гарниры  для холодных блюд с учетом их сочетаемости;</w:t>
            </w:r>
          </w:p>
          <w:p w14:paraId="0ADB4B8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выбирать оборудование, производственный инвентарь, посуду, инструменты в соответствии со способом приготовления;</w:t>
            </w:r>
          </w:p>
          <w:p w14:paraId="2CC847E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соблюдать санитарно-гигиенические требования при приготовлении холодных блюд, закусок из рыбы, нерыбного водного сырья</w:t>
            </w:r>
          </w:p>
          <w:p w14:paraId="7F58E16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проверять качество готовых </w:t>
            </w:r>
            <w:r>
              <w:t xml:space="preserve">холодных блюд, кулинарных изделий, закусок из рыбы, нерыбного водного сырья </w:t>
            </w:r>
            <w:r>
              <w:rPr>
                <w:rStyle w:val="256"/>
              </w:rPr>
              <w:t xml:space="preserve"> перед отпуском, упаковкой на вынос;</w:t>
            </w:r>
          </w:p>
          <w:p w14:paraId="3553709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порционировать, сервировать и оформлять </w:t>
            </w:r>
            <w:r>
              <w:t>холодные блюда, кулинарные изделия, закуски из рыбы, нерыбного водного сырья д</w:t>
            </w:r>
            <w:r>
              <w:rPr>
                <w:rStyle w:val="256"/>
              </w:rPr>
              <w:t>ля подачи с учетом рационального использования ресурсов, соблюдением требований по безопасности готовой продукции;</w:t>
            </w:r>
          </w:p>
          <w:p w14:paraId="10B85F8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соблюдать выход при порционировании;</w:t>
            </w:r>
          </w:p>
          <w:p w14:paraId="1E58BAE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выдерживать температуру подачи </w:t>
            </w:r>
            <w:r>
              <w:t>холодных блюд, кулинарных изделий, закусок из рыбы, нерыбного водного сырья</w:t>
            </w:r>
            <w:r>
              <w:rPr>
                <w:rStyle w:val="256"/>
              </w:rPr>
              <w:t>;</w:t>
            </w:r>
          </w:p>
          <w:p w14:paraId="5C2BCB1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хранить готовые </w:t>
            </w:r>
            <w:r>
              <w:t xml:space="preserve">холодные блюда, кулинарные изделия, закуски из рыбы, нерыбного водного сырья </w:t>
            </w:r>
            <w:r>
              <w:rPr>
                <w:rStyle w:val="256"/>
              </w:rPr>
              <w:t>с учетом требований к безопасности пищевых продуктов;</w:t>
            </w:r>
          </w:p>
          <w:p w14:paraId="749C0BE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выбирать контейнеры, эстетично упаковывать на вынос, для транспортирования</w:t>
            </w:r>
          </w:p>
          <w:p w14:paraId="328402D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рассчитывать стоимость,</w:t>
            </w:r>
          </w:p>
          <w:p w14:paraId="6F5EC85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владеть профессиональной терминологией;</w:t>
            </w:r>
          </w:p>
          <w:p w14:paraId="2D8716C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консультировать потребителей, оказывать им помощь в выборе холодных блюд, кулинарных изделий, закусок из рыбы, нерыбного водного сырья</w:t>
            </w:r>
          </w:p>
        </w:tc>
      </w:tr>
      <w:tr w14:paraId="6BC9D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59C0E680">
            <w:pPr>
              <w:jc w:val="both"/>
            </w:pPr>
          </w:p>
        </w:tc>
        <w:tc>
          <w:tcPr>
            <w:tcW w:w="2975" w:type="dxa"/>
            <w:vMerge w:val="continue"/>
          </w:tcPr>
          <w:p w14:paraId="21F639BF">
            <w:pPr>
              <w:jc w:val="both"/>
            </w:pPr>
          </w:p>
        </w:tc>
        <w:tc>
          <w:tcPr>
            <w:tcW w:w="5246" w:type="dxa"/>
          </w:tcPr>
          <w:p w14:paraId="7C05A202">
            <w:pPr>
              <w:jc w:val="both"/>
            </w:pPr>
            <w:r>
              <w:rPr>
                <w:b/>
              </w:rPr>
              <w:t>Знания:</w:t>
            </w:r>
            <w:r>
              <w:t xml:space="preserve"> </w:t>
            </w:r>
          </w:p>
          <w:p w14:paraId="45919B3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выбора основных продуктов и дополнительных ингредиентов с учетом их сочетаемости, взаимозаменяемости;</w:t>
            </w:r>
          </w:p>
          <w:p w14:paraId="623C0A9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критерии оценки качества основных продуктов и дополнительных ингредиентов для холодных блюд кулинарных изделий, закусок из рыбы, нерыбного водного сырья разнообразного ассортимента;</w:t>
            </w:r>
          </w:p>
          <w:p w14:paraId="5D04E52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характеристика региональных видов сырья, продуктов;</w:t>
            </w:r>
          </w:p>
          <w:p w14:paraId="7D8A40D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сырья и продуктов;</w:t>
            </w:r>
          </w:p>
          <w:p w14:paraId="0445C2B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приготовления холодных блюд, кулинарных изделий, закусок из рыбы, нерыбного водного сырья, правила их выбора с учетом типа питания, кулинарных свойств рыбы и нерыбного водного сырья;</w:t>
            </w:r>
          </w:p>
          <w:p w14:paraId="40DC57A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и правила безопасной эксплуатации оборудования, инвентаря инструментов;</w:t>
            </w:r>
          </w:p>
          <w:p w14:paraId="19E8E6D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ассортимент, рецептуры, требования к качеству, температура подачи холодных блюд, кулинарных изделий, закусок из рыбы, нерыбного водного сырья;</w:t>
            </w:r>
          </w:p>
          <w:p w14:paraId="3F3B705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органолептические способы определения готовности;</w:t>
            </w:r>
          </w:p>
          <w:p w14:paraId="21838E4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 пряностей, приправ, используемых при приготовлении холодных блюд, кулинарных изделий, закусок из рыбы, нерыбного водного сырья, их сочетаемость с основными продуктами;</w:t>
            </w:r>
          </w:p>
          <w:p w14:paraId="47BCC5C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основного сырья и дополнительных ингредиентов с учетом сезонности, региональных особенностей</w:t>
            </w:r>
          </w:p>
          <w:p w14:paraId="0999DE5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техника порционирования, варианты оформления холодных блюд, кулинарных изделий, закусок из рыбы, нерыбного водного сырья разнообразного ассортимента  для подачи;</w:t>
            </w:r>
          </w:p>
          <w:p w14:paraId="1CE15B6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посуды для подачи, термосов, контейнеров для отпуска на вынос холодных блюд, кулинарных изделий, закусок из рыбы, нерыбного водного сырья разнообразного ассортимента, в том числе региональных;</w:t>
            </w:r>
          </w:p>
          <w:p w14:paraId="7BFA0CB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сервировки и подачи, температура подачи холодных блюд, кулинарных изделий, закусок из рыбы, нерыбного водного сырья разнообразного ассортимента;</w:t>
            </w:r>
          </w:p>
          <w:p w14:paraId="280FF23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хранения готовых холодных блюд, кулинарных изделий, закусок из рыбы, нерыбного водного сырья;</w:t>
            </w:r>
          </w:p>
          <w:p w14:paraId="7D49548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требования к безопасности хранения готовых холодных блюд, кулинарных изделий, закусок из рыбы, нерыбного водного сырья разнообразного ассортимента;</w:t>
            </w:r>
          </w:p>
          <w:p w14:paraId="1CCA75D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правила и порядок расчета с потребителем при отпуске продукции на вынос; </w:t>
            </w:r>
          </w:p>
          <w:p w14:paraId="0E31A64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правила, техника общения с потребителями;</w:t>
            </w:r>
          </w:p>
          <w:p w14:paraId="0A64AAC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базовый словарный запас на иностранном языке</w:t>
            </w:r>
          </w:p>
        </w:tc>
      </w:tr>
      <w:tr w14:paraId="443F3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1A9E5E63">
            <w:pPr>
              <w:jc w:val="both"/>
            </w:pPr>
          </w:p>
        </w:tc>
        <w:tc>
          <w:tcPr>
            <w:tcW w:w="2975" w:type="dxa"/>
            <w:vMerge w:val="restart"/>
          </w:tcPr>
          <w:p w14:paraId="71F84D33">
            <w:pPr>
              <w:ind w:left="75"/>
              <w:jc w:val="both"/>
            </w:pPr>
            <w:r>
              <w:t xml:space="preserve">ПК 3.6. </w:t>
            </w:r>
          </w:p>
          <w:p w14:paraId="75F09197">
            <w:pPr>
              <w:ind w:left="75"/>
              <w:jc w:val="both"/>
            </w:pPr>
            <w:r>
              <w:rPr>
                <w:rFonts w:cs="Arial"/>
              </w:rPr>
              <w:t>Осуществлять приготовление, творческое оформление и подготовку к реализации холодных блюд из мяса, домашней птицы, дичи разнообразного ассортимента</w:t>
            </w:r>
          </w:p>
        </w:tc>
        <w:tc>
          <w:tcPr>
            <w:tcW w:w="5246" w:type="dxa"/>
          </w:tcPr>
          <w:p w14:paraId="02C57659">
            <w:pPr>
              <w:jc w:val="both"/>
            </w:pPr>
            <w:r>
              <w:rPr>
                <w:b/>
              </w:rPr>
              <w:t>Практический опыт в:</w:t>
            </w:r>
            <w:r>
              <w:t xml:space="preserve"> </w:t>
            </w:r>
          </w:p>
          <w:p w14:paraId="49D65C2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приготовлении, </w:t>
            </w:r>
            <w:r>
              <w:rPr>
                <w:rFonts w:cs="Arial"/>
              </w:rPr>
              <w:t>творческом оформлении и подготовке к реализации</w:t>
            </w:r>
            <w:r>
              <w:t xml:space="preserve"> холодных блюд, кулинарных изделий, закусок из мяса, мясных продуктов, домашней птицы, дичи разнообразного ассортимента</w:t>
            </w:r>
          </w:p>
          <w:p w14:paraId="34EE2D2B">
            <w:pPr>
              <w:pStyle w:val="180"/>
              <w:numPr>
                <w:ilvl w:val="0"/>
                <w:numId w:val="5"/>
              </w:numPr>
              <w:shd w:val="clear" w:color="auto" w:fill="FFFFFF"/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ведении расчетов с потребителями при отпуске продукции на вынос, взаимодействии с потребителями при отпуске продукции с прилавка/раздачи</w:t>
            </w:r>
          </w:p>
        </w:tc>
      </w:tr>
      <w:tr w14:paraId="048FA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2AB01F44">
            <w:pPr>
              <w:jc w:val="both"/>
            </w:pPr>
          </w:p>
        </w:tc>
        <w:tc>
          <w:tcPr>
            <w:tcW w:w="2975" w:type="dxa"/>
            <w:vMerge w:val="continue"/>
          </w:tcPr>
          <w:p w14:paraId="319B7E43">
            <w:pPr>
              <w:jc w:val="both"/>
            </w:pPr>
          </w:p>
        </w:tc>
        <w:tc>
          <w:tcPr>
            <w:tcW w:w="5246" w:type="dxa"/>
          </w:tcPr>
          <w:p w14:paraId="28A65113">
            <w:pPr>
              <w:jc w:val="both"/>
            </w:pPr>
            <w:r>
              <w:rPr>
                <w:b/>
              </w:rPr>
              <w:t>Умения:</w:t>
            </w:r>
            <w:r>
              <w:t xml:space="preserve"> </w:t>
            </w:r>
          </w:p>
          <w:p w14:paraId="258FA04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подбирать в соответствии с технологическими требованиями, оценивать  качество и безопасность мяса, мясных продуктов, домашней птицы, дичи и дополнительных ингредиентов к ним;</w:t>
            </w:r>
          </w:p>
          <w:p w14:paraId="605DCFC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организовывать их хранение в процессе приготовления;</w:t>
            </w:r>
          </w:p>
          <w:p w14:paraId="19E928E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выбирать, подготавливать пряности, приправы, специи; </w:t>
            </w:r>
          </w:p>
          <w:p w14:paraId="62A5DF4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взвешивать, измерять продукты, входящие в состав холодных блюд, кулинарных изделий, закусок в соответствии с рецептурой;</w:t>
            </w:r>
          </w:p>
          <w:p w14:paraId="0D30740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осуществлять взаимозаменяемость продуктов в соответствии с нормами закладки, особенностями заказа;</w:t>
            </w:r>
          </w:p>
          <w:p w14:paraId="5BDC17A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использовать региональные продукты для приготовления холодных блюд кулинарных изделий, закусок из мяса, мясных продктов, домашней птицы, дичи</w:t>
            </w:r>
          </w:p>
          <w:p w14:paraId="0BD43C0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выбирать, применять комбинировать различные способы приготовления холодных блюд, кулинарных изделий, закусок из мяса, мясных продуктов, домашней птицы, дичи с учетом типа питания, их вида и кулинарных свойств: </w:t>
            </w:r>
          </w:p>
          <w:p w14:paraId="41236F9C">
            <w:pPr>
              <w:pStyle w:val="180"/>
              <w:spacing w:before="0" w:after="0"/>
              <w:ind w:left="360" w:firstLine="0"/>
              <w:jc w:val="both"/>
            </w:pPr>
            <w:r>
              <w:t>- охлаждать, хранить готовые мясные продукты с учетом требований к безопасности;</w:t>
            </w:r>
          </w:p>
          <w:p w14:paraId="72214AB9">
            <w:pPr>
              <w:pStyle w:val="180"/>
              <w:spacing w:before="0" w:after="0"/>
              <w:ind w:left="360" w:firstLine="0"/>
              <w:jc w:val="both"/>
            </w:pPr>
            <w:r>
              <w:t>- порционировть отварную, жареную, запеченую домашнюю птицу, дичь;</w:t>
            </w:r>
          </w:p>
          <w:p w14:paraId="53909DC1">
            <w:pPr>
              <w:pStyle w:val="180"/>
              <w:spacing w:before="0" w:after="0"/>
              <w:ind w:left="360" w:firstLine="0"/>
              <w:jc w:val="both"/>
            </w:pPr>
            <w:r>
              <w:t>- снимать кожу с отварного языка;</w:t>
            </w:r>
          </w:p>
          <w:p w14:paraId="0B18D55A">
            <w:pPr>
              <w:pStyle w:val="180"/>
              <w:spacing w:before="0" w:after="0"/>
              <w:ind w:left="360" w:firstLine="0"/>
              <w:jc w:val="both"/>
            </w:pPr>
            <w:r>
              <w:t>- нарезать тонкими ломтиками мясные продукты вручную и на слайсере;</w:t>
            </w:r>
          </w:p>
          <w:p w14:paraId="6769DDCF">
            <w:pPr>
              <w:pStyle w:val="180"/>
              <w:spacing w:before="0" w:after="0"/>
              <w:ind w:left="360" w:firstLine="0"/>
              <w:jc w:val="both"/>
            </w:pPr>
            <w:r>
              <w:t>- замачивать желатин, готовить мясное, куриное желе;</w:t>
            </w:r>
          </w:p>
          <w:p w14:paraId="043E3CD4">
            <w:pPr>
              <w:pStyle w:val="180"/>
              <w:spacing w:before="0" w:after="0"/>
              <w:ind w:left="360" w:firstLine="0"/>
              <w:jc w:val="both"/>
            </w:pPr>
            <w:r>
              <w:t>- украшать и заливать мясные продукты порциями;</w:t>
            </w:r>
          </w:p>
          <w:p w14:paraId="556E7361">
            <w:pPr>
              <w:pStyle w:val="180"/>
              <w:spacing w:before="0" w:after="0"/>
              <w:ind w:left="360" w:firstLine="0"/>
              <w:jc w:val="both"/>
            </w:pPr>
            <w:r>
              <w:t>- вынимать готовое желе из форм;</w:t>
            </w:r>
          </w:p>
          <w:p w14:paraId="688B7DE3">
            <w:pPr>
              <w:pStyle w:val="180"/>
              <w:spacing w:before="0" w:after="0"/>
              <w:ind w:left="360" w:firstLine="0"/>
              <w:jc w:val="both"/>
              <w:rPr>
                <w:rStyle w:val="256"/>
              </w:rPr>
            </w:pPr>
            <w:r>
              <w:rPr>
                <w:rStyle w:val="256"/>
              </w:rPr>
              <w:t>- доводить до вкуса;</w:t>
            </w:r>
          </w:p>
          <w:p w14:paraId="3B3170FF">
            <w:pPr>
              <w:pStyle w:val="180"/>
              <w:spacing w:before="0" w:after="0"/>
              <w:ind w:left="360" w:firstLine="0"/>
              <w:jc w:val="both"/>
              <w:rPr>
                <w:rStyle w:val="256"/>
              </w:rPr>
            </w:pPr>
            <w:r>
              <w:rPr>
                <w:rStyle w:val="256"/>
              </w:rPr>
              <w:t>- подбирать соусы, заправки, гарниры  для холодных блюд с учетом их сочетаемости;</w:t>
            </w:r>
          </w:p>
          <w:p w14:paraId="1E286A3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выбирать оборудование, производственный инвентарь, посуду, инструменты в соответствии со способом приготовления;</w:t>
            </w:r>
          </w:p>
          <w:p w14:paraId="036ABBC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rPr>
                <w:rStyle w:val="256"/>
              </w:rPr>
              <w:t xml:space="preserve">соблюдать санитарно-гигиенические требования при приготовлении холодных блюд, закусок </w:t>
            </w:r>
            <w:r>
              <w:t>из мяса, мясных продуктов, домашней птицы, дичи</w:t>
            </w:r>
          </w:p>
          <w:p w14:paraId="562E418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проверять качество готовых </w:t>
            </w:r>
            <w:r>
              <w:t xml:space="preserve">холодных блюд, кулинарных изделий, закусок из мяса, мясных продуктов, домашней птицы, дичи </w:t>
            </w:r>
            <w:r>
              <w:rPr>
                <w:rStyle w:val="256"/>
              </w:rPr>
              <w:t xml:space="preserve"> перед отпуском, упаковкой на вынос;</w:t>
            </w:r>
          </w:p>
          <w:p w14:paraId="1956324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порционировать, сервировать и оформлять </w:t>
            </w:r>
            <w:r>
              <w:t>холодные блюда, кулинарные изделия, закуски из мяса, мясных продуктов, домашней птицы, дичи д</w:t>
            </w:r>
            <w:r>
              <w:rPr>
                <w:rStyle w:val="256"/>
              </w:rPr>
              <w:t>ля подачи с учетом рационального использования ресурсов, соблюдением требований по безопасности готовой продукции;</w:t>
            </w:r>
          </w:p>
          <w:p w14:paraId="71952F1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соблюдать выход при порционировании;</w:t>
            </w:r>
          </w:p>
          <w:p w14:paraId="4FF94B1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выдерживать температуру подачи </w:t>
            </w:r>
            <w:r>
              <w:t>холодных блюд, кулинарных изделий, закусок из мяса, мясных продуктов, домашней птицы, дичи</w:t>
            </w:r>
            <w:r>
              <w:rPr>
                <w:rStyle w:val="256"/>
              </w:rPr>
              <w:t>;</w:t>
            </w:r>
          </w:p>
          <w:p w14:paraId="68FDD54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охлаждать и замораживать готовые </w:t>
            </w:r>
            <w:r>
              <w:t xml:space="preserve">холодные блюда, кулинарные изделия, закуски из мяса, мясных продуктов, домашней птицы, дичи </w:t>
            </w:r>
            <w:r>
              <w:rPr>
                <w:rStyle w:val="256"/>
              </w:rPr>
              <w:t>с учетом требований к безопасности пищевых продуктов;</w:t>
            </w:r>
          </w:p>
          <w:p w14:paraId="3DF5D5E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хранить</w:t>
            </w:r>
            <w:r>
              <w:t xml:space="preserve"> </w:t>
            </w:r>
            <w:r>
              <w:rPr>
                <w:rStyle w:val="256"/>
              </w:rPr>
              <w:t xml:space="preserve">холодные </w:t>
            </w:r>
            <w:r>
              <w:t>блюда, кулинарные изделия, закуски из мяса, мясных продуктов, домашней птицы, дичи</w:t>
            </w:r>
            <w:r>
              <w:rPr>
                <w:rStyle w:val="256"/>
              </w:rPr>
              <w:t xml:space="preserve"> с учетом требований к безопасности готовой продукции;</w:t>
            </w:r>
          </w:p>
          <w:p w14:paraId="2521B74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выбирать контейнеры, эстетично упаковывать на вынос, для транспортирования</w:t>
            </w:r>
          </w:p>
          <w:p w14:paraId="79AD756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рассчитывать стоимость, вести расчет с потребителем при отпуске продукции на вынос</w:t>
            </w:r>
          </w:p>
          <w:p w14:paraId="099C8AC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владеть профессиональной терминологией;</w:t>
            </w:r>
          </w:p>
          <w:p w14:paraId="3986F13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консультировать потребителей, оказывать им помощь в выборе холодных блюд, кулинарных изделий, закусок из мяса, мясных продуктов, домашней птицы, дичи</w:t>
            </w:r>
          </w:p>
        </w:tc>
      </w:tr>
      <w:tr w14:paraId="113B2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4F9A984C">
            <w:pPr>
              <w:jc w:val="both"/>
            </w:pPr>
          </w:p>
        </w:tc>
        <w:tc>
          <w:tcPr>
            <w:tcW w:w="2975" w:type="dxa"/>
            <w:vMerge w:val="continue"/>
          </w:tcPr>
          <w:p w14:paraId="0EFDDA3E">
            <w:pPr>
              <w:jc w:val="both"/>
            </w:pPr>
          </w:p>
        </w:tc>
        <w:tc>
          <w:tcPr>
            <w:tcW w:w="5246" w:type="dxa"/>
          </w:tcPr>
          <w:p w14:paraId="1A5F6367">
            <w:pPr>
              <w:jc w:val="both"/>
            </w:pPr>
            <w:r>
              <w:rPr>
                <w:b/>
              </w:rPr>
              <w:t>Знания:</w:t>
            </w:r>
            <w:r>
              <w:t xml:space="preserve"> </w:t>
            </w:r>
          </w:p>
          <w:p w14:paraId="7438495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выбора основных продуктов и дополнительных ингредиентов с учетом их сочетаемости, взаимозаменяемости;</w:t>
            </w:r>
          </w:p>
          <w:p w14:paraId="35E6185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критерии оценки качества основных продуктов  и дополнительных ингредиентов;</w:t>
            </w:r>
          </w:p>
          <w:p w14:paraId="22D66A4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характеристика региональных видов сырья, продуктов;</w:t>
            </w:r>
          </w:p>
          <w:p w14:paraId="00558F0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сырья и продуктов</w:t>
            </w:r>
          </w:p>
          <w:p w14:paraId="249C66A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приготовления холодных блюд, кулинарных изделий, закусок из мяса, мясных продуктов, домашней птицы, дичи, правила их выбора с учетом типа питания, кулинарных свойств продуктов;</w:t>
            </w:r>
          </w:p>
          <w:p w14:paraId="1A36A68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и правила безопасной эксплуатации оборудования, инвентаря инструментов;</w:t>
            </w:r>
          </w:p>
          <w:p w14:paraId="07CE22D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ассортимент, рецептуры, требования к качеству, температура подачи холодных блюд, кулинарных изделий, закусок из мяса, мясных продуктов, домашней птицы, дичи;</w:t>
            </w:r>
          </w:p>
          <w:p w14:paraId="6666613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органолептические способы определения готовности;</w:t>
            </w:r>
          </w:p>
          <w:p w14:paraId="79A8C46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 пряностей, приправ, используемых при приготовлении холодных блюд, кулинарных изделий, закусок из мяса, мясных продуктов, домашней птицы, дичи, их сочетаемость с основными продуктами;</w:t>
            </w:r>
          </w:p>
          <w:p w14:paraId="2AC47D1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основного сырья и дополнительных ингредиентов с учетом сезонности, региональных особенностей</w:t>
            </w:r>
          </w:p>
          <w:p w14:paraId="1BEE018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техника порционирования, варианты оформления холодных блюд, кулинарных изделий, закусок из мяса, мясных продуктов, домашней птицы, дичи разнообразного ассортимента  для подачи;</w:t>
            </w:r>
          </w:p>
          <w:p w14:paraId="2F1B8CD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посуды для подачи, контейнеров для отпуска на вынос холодных блюд, кулинарных изделий, закусок из мяса, мясных продуктов, домашней птицы, дичи разнообразного ассортимента, в том числе региональных;</w:t>
            </w:r>
          </w:p>
          <w:p w14:paraId="7AE43A4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сервировки и подачи, температура подачи холодных блюд, кулинарных изделий, закусок из мяса, мясных продуктов, домашней птицы, дичи разнообразного ассортимента;</w:t>
            </w:r>
          </w:p>
          <w:p w14:paraId="02BE562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хранения готовых холодных блюд, кулинарных изделий, закусок из мяса, мясных продуктов, домашней птицы, дичи разнообразного ассортимента;</w:t>
            </w:r>
          </w:p>
          <w:p w14:paraId="45E93BA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требования к безопасности хранения готовых холодных блюд, кулинарных изделий, закусок из мяса, мясных продуктов, домашней птицы, дичи разнообразного ассортимента;</w:t>
            </w:r>
          </w:p>
          <w:p w14:paraId="00A675D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правила и порядок расчета с потребителем при отпуске продукции на вынос;</w:t>
            </w:r>
          </w:p>
          <w:p w14:paraId="0EFCBE9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поведения, степень ответственности за правильность расчетов с потребителями;</w:t>
            </w:r>
          </w:p>
          <w:p w14:paraId="5D8E9CD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правила, техника общения с потребителями;</w:t>
            </w:r>
          </w:p>
          <w:p w14:paraId="7BF9D78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базовый словарный запас на иностранном языке</w:t>
            </w:r>
          </w:p>
          <w:p w14:paraId="0906ADE6">
            <w:pPr>
              <w:pStyle w:val="180"/>
              <w:spacing w:before="0" w:after="0"/>
              <w:ind w:left="0" w:firstLine="0"/>
              <w:jc w:val="both"/>
            </w:pPr>
          </w:p>
        </w:tc>
      </w:tr>
      <w:tr w14:paraId="54AFA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restart"/>
          </w:tcPr>
          <w:p w14:paraId="69021A4C">
            <w:pPr>
              <w:jc w:val="both"/>
            </w:pPr>
            <w:r>
              <w:rPr>
                <w:rFonts w:cs="Arial"/>
              </w:rPr>
              <w:t>Приготовление, оформление и подготовка к реализации холодных и горячих сладких блюд, десертов, напитков разнообразного ассортимента</w:t>
            </w:r>
          </w:p>
        </w:tc>
        <w:tc>
          <w:tcPr>
            <w:tcW w:w="2975" w:type="dxa"/>
            <w:vMerge w:val="restart"/>
          </w:tcPr>
          <w:p w14:paraId="087EEBF8">
            <w:pPr>
              <w:jc w:val="both"/>
            </w:pPr>
            <w:r>
              <w:t xml:space="preserve">ПК 4.1. </w:t>
            </w:r>
          </w:p>
          <w:p w14:paraId="14AAE1B2">
            <w:pPr>
              <w:jc w:val="both"/>
            </w:pPr>
            <w:r>
              <w:rPr>
                <w:rFonts w:cs="Arial"/>
              </w:rPr>
      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</w:p>
        </w:tc>
        <w:tc>
          <w:tcPr>
            <w:tcW w:w="5246" w:type="dxa"/>
          </w:tcPr>
          <w:p w14:paraId="57ABC360">
            <w:pPr>
              <w:jc w:val="both"/>
              <w:rPr>
                <w:b/>
              </w:rPr>
            </w:pPr>
            <w:r>
              <w:rPr>
                <w:b/>
              </w:rPr>
              <w:t>Практический опыт в:</w:t>
            </w:r>
          </w:p>
          <w:p w14:paraId="169E398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подготовке, уборке рабочего места, подготовке к работе, проверке технологического оборудования, производственного инвентаря, инструментов, весоизмерительных приборов;</w:t>
            </w:r>
          </w:p>
          <w:p w14:paraId="377D8A3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подготовке к использованию обработанного сырья, полуфабрикатов, пищевых продуктов, других расходных материалов  </w:t>
            </w:r>
          </w:p>
        </w:tc>
      </w:tr>
      <w:tr w14:paraId="015DC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52716AFC">
            <w:pPr>
              <w:jc w:val="both"/>
            </w:pPr>
          </w:p>
        </w:tc>
        <w:tc>
          <w:tcPr>
            <w:tcW w:w="2975" w:type="dxa"/>
            <w:vMerge w:val="continue"/>
          </w:tcPr>
          <w:p w14:paraId="19C9FDE1">
            <w:pPr>
              <w:jc w:val="both"/>
            </w:pPr>
          </w:p>
        </w:tc>
        <w:tc>
          <w:tcPr>
            <w:tcW w:w="5246" w:type="dxa"/>
          </w:tcPr>
          <w:p w14:paraId="7D07EA2E">
            <w:pPr>
              <w:jc w:val="both"/>
              <w:rPr>
                <w:lang w:eastAsia="en-US"/>
              </w:rPr>
            </w:pPr>
            <w:r>
              <w:rPr>
                <w:b/>
              </w:rPr>
              <w:t>Умения:</w:t>
            </w:r>
            <w:r>
              <w:rPr>
                <w:lang w:eastAsia="en-US"/>
              </w:rPr>
              <w:t xml:space="preserve"> </w:t>
            </w:r>
          </w:p>
          <w:p w14:paraId="2CE3FCF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выбирать, рационально размещать на рабочем месте оборудование, инвентарь, посуду, сырье, материалы в соответствии с инструкциями и регламентами, стандартами чистоты;</w:t>
            </w:r>
          </w:p>
          <w:p w14:paraId="3CFD21B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проводить текущую уборку рабочего места повара в соответствии с инструкциями и регламентами, стандартами чистоты;   </w:t>
            </w:r>
          </w:p>
          <w:p w14:paraId="5D9377E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  <w:lang w:eastAsia="en-US"/>
              </w:rPr>
              <w:t xml:space="preserve">применять регламенты, стандарты и нормативно-техническую документацию, соблюдать </w:t>
            </w:r>
            <w:r>
              <w:rPr>
                <w:rFonts w:eastAsia="Times New Roman"/>
              </w:rPr>
              <w:t>санитарные требования;</w:t>
            </w:r>
          </w:p>
          <w:p w14:paraId="51A3731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выбирать и применять моющие и дезинфицирующие средства;</w:t>
            </w:r>
          </w:p>
          <w:p w14:paraId="094719B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владеть техникой ухода за весоизмерительным оборудованием;</w:t>
            </w:r>
          </w:p>
          <w:p w14:paraId="420625C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мыть вручную и в посудомоечной машине, чистить и раскладывать на хранение кухонную посуду и производственный инвентарь в соответствии со стандартами чистоты;</w:t>
            </w:r>
          </w:p>
          <w:p w14:paraId="4BE57AC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соблюдать правила мытья кухонных ножей, острых, травмоопасных частей технологического оборудования;</w:t>
            </w:r>
          </w:p>
          <w:p w14:paraId="3A566A3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соблюдать условия хранения кухонной посуды, инвентаря, инструментов</w:t>
            </w:r>
          </w:p>
          <w:p w14:paraId="07528CA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выбирать оборудование, производственный инвентарь, инструменты, посуду в соответствии с видом работ в зоне по приготовлению горячих блюд, кулинарных изделий, закусок;</w:t>
            </w:r>
          </w:p>
          <w:p w14:paraId="404F782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подготавливать к работе, проверять технологическое оборудование, производственный инвентарь, инструменты, весоизмерительные приборы в соответствии с инструкциями и регламентами, стандартами чистоты;</w:t>
            </w:r>
          </w:p>
          <w:p w14:paraId="3BB9892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соблюдать правила техники безопасности, пожарной безопасности, охраны труда</w:t>
            </w:r>
          </w:p>
          <w:p w14:paraId="5759E9C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</w:rPr>
              <w:t xml:space="preserve">выбирать, подготавливать материалы, посуду, контейнеры, оборудование  для упаковки, хранения, подготовки к транспортированию готовых </w:t>
            </w:r>
            <w:r>
              <w:rPr>
                <w:rFonts w:eastAsia="Times New Roman"/>
                <w:lang w:eastAsia="en-US"/>
              </w:rPr>
              <w:t>холодных и горячих сладких блюд, десертов, напитков</w:t>
            </w:r>
          </w:p>
          <w:p w14:paraId="5960F05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 xml:space="preserve">оценивать наличие, проверять органолептическим способом качество, безопасность обработанного сырья, полуфабрикатов, пищевых продуктов, пряностей, приправ и других расходных материалов;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0122D6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осуществлять их выбор в соответствии с технологическими требованиями;</w:t>
            </w:r>
          </w:p>
          <w:p w14:paraId="0550E66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обеспечивать их хранение в соответствии с инструкциями и регламентами, стандартами чистоты;</w:t>
            </w:r>
          </w:p>
          <w:p w14:paraId="5E1930D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b/>
              </w:rPr>
            </w:pPr>
            <w:r>
              <w:rPr>
                <w:rFonts w:eastAsia="Times New Roman"/>
                <w:u w:color="000000"/>
              </w:rPr>
              <w:t>своевременно оформлять заявку на склад</w:t>
            </w:r>
          </w:p>
        </w:tc>
      </w:tr>
      <w:tr w14:paraId="3093A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671B4B1E">
            <w:pPr>
              <w:jc w:val="both"/>
            </w:pPr>
          </w:p>
        </w:tc>
        <w:tc>
          <w:tcPr>
            <w:tcW w:w="2975" w:type="dxa"/>
            <w:vMerge w:val="continue"/>
          </w:tcPr>
          <w:p w14:paraId="5EC5E13E">
            <w:pPr>
              <w:jc w:val="both"/>
            </w:pPr>
          </w:p>
        </w:tc>
        <w:tc>
          <w:tcPr>
            <w:tcW w:w="5246" w:type="dxa"/>
          </w:tcPr>
          <w:p w14:paraId="0EBC8BAE">
            <w:pPr>
              <w:jc w:val="both"/>
              <w:rPr>
                <w:lang w:eastAsia="en-US"/>
              </w:rPr>
            </w:pPr>
            <w:r>
              <w:rPr>
                <w:b/>
              </w:rPr>
              <w:t>Знания:</w:t>
            </w:r>
            <w:r>
              <w:rPr>
                <w:lang w:eastAsia="en-US"/>
              </w:rPr>
              <w:t xml:space="preserve"> </w:t>
            </w:r>
          </w:p>
          <w:p w14:paraId="7922E3C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14:paraId="0F70CA2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14:paraId="10B4E11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 xml:space="preserve">организация работ на участках (в зонах) по приготовлению </w:t>
            </w:r>
            <w:r>
              <w:rPr>
                <w:rFonts w:eastAsia="Times New Roman"/>
                <w:lang w:eastAsia="en-US"/>
              </w:rPr>
              <w:t>холодных и горячих сладких блюд, десертов, напитков</w:t>
            </w:r>
            <w:r>
              <w:rPr>
                <w:rFonts w:eastAsia="Times New Roman"/>
                <w:u w:color="000000"/>
              </w:rPr>
              <w:t>;</w:t>
            </w:r>
          </w:p>
          <w:p w14:paraId="4011688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 xml:space="preserve">последовательность выполнения технологических операций, современные методы приготовления </w:t>
            </w:r>
            <w:r>
              <w:rPr>
                <w:rFonts w:eastAsia="Times New Roman"/>
                <w:lang w:eastAsia="en-US"/>
              </w:rPr>
              <w:t>холодных и горячих сладких блюд, десертов, напитков</w:t>
            </w:r>
            <w:r>
              <w:rPr>
                <w:rFonts w:eastAsia="Times New Roman"/>
                <w:u w:color="000000"/>
              </w:rPr>
              <w:t xml:space="preserve">; </w:t>
            </w:r>
          </w:p>
          <w:p w14:paraId="40BDF2D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 xml:space="preserve">регламенты, стандарты, в том числе система анализа, оценки и управления  опасными факторами (система ХАССП) и нормативно-техническая документация, используемая при приготовлении </w:t>
            </w:r>
            <w:r>
              <w:rPr>
                <w:rFonts w:eastAsia="Times New Roman"/>
                <w:lang w:eastAsia="en-US"/>
              </w:rPr>
              <w:t>холодных и горячих сладких блюд, десертов, напитков</w:t>
            </w:r>
            <w:r>
              <w:rPr>
                <w:rFonts w:eastAsia="Times New Roman"/>
                <w:u w:color="000000"/>
              </w:rPr>
              <w:t>;</w:t>
            </w:r>
          </w:p>
          <w:p w14:paraId="7A02B9F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в</w:t>
            </w:r>
            <w:r>
              <w:rPr>
                <w:rStyle w:val="256"/>
              </w:rPr>
              <w:t>озможные последствия нарушения санитарии и гигиены;</w:t>
            </w:r>
          </w:p>
          <w:p w14:paraId="6A7585A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требования к личной гигиене персонала при подготовке производственного инвентаря и ку</w:t>
            </w:r>
            <w:r>
              <w:rPr>
                <w:rStyle w:val="256"/>
              </w:rPr>
              <w:softHyphen/>
            </w:r>
            <w:r>
              <w:rPr>
                <w:rStyle w:val="256"/>
              </w:rPr>
              <w:t>хонной посуды;</w:t>
            </w:r>
          </w:p>
          <w:p w14:paraId="10EB420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правила безопасного хранения чистящих, моющих и дезинфицирующих средств, предназна</w:t>
            </w:r>
            <w:r>
              <w:rPr>
                <w:rStyle w:val="256"/>
              </w:rPr>
              <w:softHyphen/>
            </w:r>
            <w:r>
              <w:rPr>
                <w:rStyle w:val="256"/>
              </w:rPr>
              <w:t>ченных для последующего использования;</w:t>
            </w:r>
          </w:p>
          <w:p w14:paraId="68EFD4D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Style w:val="256"/>
              </w:rPr>
              <w:t>правила утилизации отходов;</w:t>
            </w:r>
          </w:p>
          <w:p w14:paraId="2468865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виды, назначение упаковочных материалов, способы хранения пищевых продуктов;</w:t>
            </w:r>
          </w:p>
          <w:p w14:paraId="6DDE4A2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 xml:space="preserve">способы и правила порционирования (комплектования), упаковки на вынос готовых </w:t>
            </w:r>
            <w:r>
              <w:rPr>
                <w:rFonts w:eastAsia="Times New Roman"/>
                <w:lang w:eastAsia="en-US"/>
              </w:rPr>
              <w:t>холодных и горячих сладких блюд, десертов, напитков</w:t>
            </w:r>
            <w:r>
              <w:rPr>
                <w:rFonts w:eastAsia="Times New Roman"/>
                <w:u w:color="000000"/>
              </w:rPr>
              <w:t>;</w:t>
            </w:r>
          </w:p>
          <w:p w14:paraId="3B1B732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color="000000"/>
              </w:rPr>
              <w:t xml:space="preserve">условия, сроки, способы хранения </w:t>
            </w:r>
            <w:r>
              <w:rPr>
                <w:rFonts w:eastAsia="Times New Roman"/>
                <w:lang w:eastAsia="en-US"/>
              </w:rPr>
              <w:t>холодных и горячих сладких блюд, десертов, напитков</w:t>
            </w:r>
          </w:p>
          <w:p w14:paraId="1F0501C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</w:rPr>
              <w:t xml:space="preserve">ассортимент, требования к качеству, условия и сроки хранения сырья, продуктов, используемых при приготовлении </w:t>
            </w:r>
            <w:r>
              <w:rPr>
                <w:rFonts w:eastAsia="Times New Roman"/>
                <w:lang w:eastAsia="en-US"/>
              </w:rPr>
              <w:t>холодных и горячих сладких блюд, десертов, напитков;</w:t>
            </w:r>
          </w:p>
          <w:p w14:paraId="7EC511C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правила оформления заявок на склад</w:t>
            </w:r>
          </w:p>
        </w:tc>
      </w:tr>
      <w:tr w14:paraId="3D880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24B5C2F0">
            <w:pPr>
              <w:jc w:val="both"/>
            </w:pPr>
          </w:p>
        </w:tc>
        <w:tc>
          <w:tcPr>
            <w:tcW w:w="2975" w:type="dxa"/>
            <w:vMerge w:val="restart"/>
          </w:tcPr>
          <w:p w14:paraId="1063B78C">
            <w:pPr>
              <w:jc w:val="both"/>
            </w:pPr>
            <w:r>
              <w:t xml:space="preserve">ПК 4.2. </w:t>
            </w:r>
            <w:r>
              <w:rPr>
                <w:rFonts w:cs="Arial"/>
              </w:rPr>
              <w:t>Осуществлять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</w:tc>
        <w:tc>
          <w:tcPr>
            <w:tcW w:w="5246" w:type="dxa"/>
          </w:tcPr>
          <w:p w14:paraId="1F48997E">
            <w:pPr>
              <w:jc w:val="both"/>
            </w:pPr>
            <w:r>
              <w:rPr>
                <w:b/>
              </w:rPr>
              <w:t>Практический опыт в:</w:t>
            </w:r>
            <w:r>
              <w:t xml:space="preserve"> </w:t>
            </w:r>
          </w:p>
          <w:p w14:paraId="7E82BC1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приготовлении, </w:t>
            </w:r>
            <w:r>
              <w:rPr>
                <w:rFonts w:cs="Arial"/>
              </w:rPr>
              <w:t>творческом оформлении и подготовке к реализации</w:t>
            </w:r>
            <w:r>
              <w:t xml:space="preserve"> холодных сладких блюд, десертов</w:t>
            </w:r>
          </w:p>
          <w:p w14:paraId="58E76C3C">
            <w:pPr>
              <w:pStyle w:val="180"/>
              <w:numPr>
                <w:ilvl w:val="0"/>
                <w:numId w:val="5"/>
              </w:numPr>
              <w:shd w:val="clear" w:color="auto" w:fill="FFFFFF"/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ведении расчетов с потребителями при отпуске продукции на вынос, взаимодействии с потребителями при отпуске продукции с прилавка/раздачи</w:t>
            </w:r>
          </w:p>
        </w:tc>
      </w:tr>
      <w:tr w14:paraId="6A0B8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629BB723">
            <w:pPr>
              <w:jc w:val="both"/>
            </w:pPr>
          </w:p>
        </w:tc>
        <w:tc>
          <w:tcPr>
            <w:tcW w:w="2975" w:type="dxa"/>
            <w:vMerge w:val="continue"/>
          </w:tcPr>
          <w:p w14:paraId="21594494">
            <w:pPr>
              <w:jc w:val="both"/>
            </w:pPr>
          </w:p>
        </w:tc>
        <w:tc>
          <w:tcPr>
            <w:tcW w:w="5246" w:type="dxa"/>
          </w:tcPr>
          <w:p w14:paraId="1F853CE4">
            <w:pPr>
              <w:jc w:val="both"/>
            </w:pPr>
            <w:r>
              <w:rPr>
                <w:b/>
              </w:rPr>
              <w:t>Умения:</w:t>
            </w:r>
            <w:r>
              <w:t xml:space="preserve"> </w:t>
            </w:r>
          </w:p>
          <w:p w14:paraId="3C0B314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подбирать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14:paraId="7452880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организовывать их хранение в процессе приготовления холодных сладких блюд, десертов с соблюдением требований по безопасности продукции, товарного соседства;</w:t>
            </w:r>
          </w:p>
          <w:p w14:paraId="3A5861B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выбирать, подготавливать ароматические вещества;</w:t>
            </w:r>
          </w:p>
          <w:p w14:paraId="76C0382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взвешивать, измерять продукты, входящие в состав холодных сладких блюд, десертов в соответствии с рецептурой;</w:t>
            </w:r>
          </w:p>
          <w:p w14:paraId="2BD0D01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14:paraId="538C8C6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использовать региональные продукты для приготовления холодных сладких блюд, десертов разнообразного ассортимента</w:t>
            </w:r>
          </w:p>
          <w:p w14:paraId="2CA8A20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выбирать, применять комбинировать различные способы приготовления холодных сладких блюд, десертов с учетом типа питания, вида основного сырья, его кулинарных свойств:</w:t>
            </w:r>
          </w:p>
          <w:p w14:paraId="6FB9FE23">
            <w:pPr>
              <w:pStyle w:val="180"/>
              <w:spacing w:before="0" w:after="0"/>
              <w:ind w:left="360" w:firstLine="0"/>
              <w:jc w:val="both"/>
            </w:pPr>
            <w:r>
              <w:t>- готовить сладкие соусы;</w:t>
            </w:r>
          </w:p>
          <w:p w14:paraId="6193936A">
            <w:pPr>
              <w:pStyle w:val="180"/>
              <w:spacing w:before="0" w:after="0"/>
              <w:ind w:left="360" w:firstLine="0"/>
              <w:jc w:val="both"/>
            </w:pPr>
            <w:r>
              <w:t>- хранить, использовать готовые виды теста;</w:t>
            </w:r>
          </w:p>
          <w:p w14:paraId="12FB2C10">
            <w:pPr>
              <w:pStyle w:val="180"/>
              <w:spacing w:before="0" w:after="0"/>
              <w:ind w:left="360" w:firstLine="0"/>
              <w:jc w:val="both"/>
            </w:pPr>
            <w:r>
              <w:t>- нарезать, измельчать, протирать вручную и механическим способом фрукты, ягоды;</w:t>
            </w:r>
          </w:p>
          <w:p w14:paraId="5DF831EC">
            <w:pPr>
              <w:pStyle w:val="180"/>
              <w:spacing w:before="0" w:after="0"/>
              <w:ind w:left="360" w:firstLine="0"/>
              <w:jc w:val="both"/>
            </w:pPr>
            <w:r>
              <w:t>- варить фрукты в сахарном сиропе, воде, вине;</w:t>
            </w:r>
          </w:p>
          <w:p w14:paraId="34B51585">
            <w:pPr>
              <w:pStyle w:val="180"/>
              <w:spacing w:before="0" w:after="0"/>
              <w:ind w:left="360" w:firstLine="0"/>
              <w:jc w:val="both"/>
            </w:pPr>
            <w:r>
              <w:t>-  запекать фрукты;</w:t>
            </w:r>
          </w:p>
          <w:p w14:paraId="1B95F50E">
            <w:pPr>
              <w:pStyle w:val="180"/>
              <w:spacing w:before="0" w:after="0"/>
              <w:ind w:left="360" w:firstLine="0"/>
              <w:jc w:val="both"/>
            </w:pPr>
            <w:r>
              <w:t>- взбивать яичные белки, яичные желтки, сливки;</w:t>
            </w:r>
          </w:p>
          <w:p w14:paraId="660809BB">
            <w:pPr>
              <w:pStyle w:val="180"/>
              <w:spacing w:before="0" w:after="0"/>
              <w:ind w:left="360" w:firstLine="0"/>
              <w:jc w:val="both"/>
            </w:pPr>
            <w:r>
              <w:t>- подготавливать желатин, агар-агар;</w:t>
            </w:r>
          </w:p>
          <w:p w14:paraId="4483233C">
            <w:pPr>
              <w:pStyle w:val="180"/>
              <w:spacing w:before="0" w:after="0"/>
              <w:ind w:left="360" w:firstLine="0"/>
              <w:jc w:val="both"/>
            </w:pPr>
            <w:r>
              <w:t xml:space="preserve">- готовить фруктовые, ягодные, молочные желе, муссы, кремы, фруктовые, ягодные самбуки; </w:t>
            </w:r>
          </w:p>
          <w:p w14:paraId="28429C2F">
            <w:pPr>
              <w:pStyle w:val="180"/>
              <w:spacing w:before="0" w:after="0"/>
              <w:ind w:left="360" w:firstLine="0"/>
              <w:jc w:val="both"/>
            </w:pPr>
            <w:r>
              <w:t>- смешивать и взбивать готовые сухие смеси промышленного производства;</w:t>
            </w:r>
          </w:p>
          <w:p w14:paraId="04E41F62">
            <w:pPr>
              <w:pStyle w:val="180"/>
              <w:spacing w:before="0" w:after="0"/>
              <w:ind w:left="360" w:firstLine="0"/>
              <w:jc w:val="both"/>
            </w:pPr>
            <w:r>
              <w:t>- использовать и выпекать различные виды готового теста;</w:t>
            </w:r>
          </w:p>
          <w:p w14:paraId="2A17B31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определять степень готовности отдельных полуфабрикатов,  </w:t>
            </w:r>
            <w:r>
              <w:t>холодных сладких блюд, десертов</w:t>
            </w:r>
            <w:r>
              <w:rPr>
                <w:rStyle w:val="256"/>
              </w:rPr>
              <w:t>;</w:t>
            </w:r>
          </w:p>
          <w:p w14:paraId="733646B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доводить до вкуса;</w:t>
            </w:r>
          </w:p>
          <w:p w14:paraId="09A4026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выбирать оборудование, производственный инвентарь, посуду, инструменты в соответствии со способом приготовления</w:t>
            </w:r>
          </w:p>
          <w:p w14:paraId="4258FDE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проверять качество готовых </w:t>
            </w:r>
            <w:r>
              <w:t>холодных сладких блюд, десертов п</w:t>
            </w:r>
            <w:r>
              <w:rPr>
                <w:rStyle w:val="256"/>
              </w:rPr>
              <w:t>еред отпуском, упаковкой на вынос;</w:t>
            </w:r>
          </w:p>
          <w:p w14:paraId="0C3902D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порционировать, сервировать и оформлять </w:t>
            </w:r>
            <w:r>
              <w:t xml:space="preserve">холодные сладкие блюда, десерты </w:t>
            </w:r>
            <w:r>
              <w:rPr>
                <w:rStyle w:val="256"/>
              </w:rPr>
              <w:t>для подачи с учетом рационального использования ресурсов, соблюдения требований по безопасности готовой продукции;</w:t>
            </w:r>
          </w:p>
          <w:p w14:paraId="4F2B96A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соблюдать выход при порционировании;</w:t>
            </w:r>
          </w:p>
          <w:p w14:paraId="0CB1751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выдерживать температуру подачи </w:t>
            </w:r>
            <w:r>
              <w:t>холодных сладких блюд, десертов</w:t>
            </w:r>
            <w:r>
              <w:rPr>
                <w:rStyle w:val="256"/>
              </w:rPr>
              <w:t>;</w:t>
            </w:r>
          </w:p>
          <w:p w14:paraId="215DCA3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охлаждать и замораживать полуфабрикаты для </w:t>
            </w:r>
            <w:r>
              <w:t>холодных сладких блюд, десертов</w:t>
            </w:r>
            <w:r>
              <w:rPr>
                <w:rStyle w:val="256"/>
              </w:rPr>
              <w:t xml:space="preserve"> с учетом требований к безопасности пищевых продуктов;</w:t>
            </w:r>
          </w:p>
          <w:p w14:paraId="612327F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хранить</w:t>
            </w:r>
            <w:r>
              <w:t xml:space="preserve"> </w:t>
            </w:r>
            <w:r>
              <w:rPr>
                <w:rStyle w:val="256"/>
              </w:rPr>
              <w:t xml:space="preserve">свежеприготовленные </w:t>
            </w:r>
            <w:r>
              <w:t>холодные сладкие блюда, десерты</w:t>
            </w:r>
            <w:r>
              <w:rPr>
                <w:rStyle w:val="256"/>
              </w:rPr>
              <w:t xml:space="preserve">, полуфабрикаты для них с учетом требований по безопасности готовой продукции; </w:t>
            </w:r>
          </w:p>
          <w:p w14:paraId="19F61AB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выбирать контейнеры, эстетично упаковывать на вынос, для транспортирования</w:t>
            </w:r>
          </w:p>
          <w:p w14:paraId="0277503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рассчитывать стоимость, вести расчет с потребителем при отпуске продукции на вынос;</w:t>
            </w:r>
          </w:p>
          <w:p w14:paraId="4FACA5B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владеть профессиональной терминологией;</w:t>
            </w:r>
          </w:p>
          <w:p w14:paraId="4E6E370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консультировать потребителей, оказывать им помощь в выборе холодных сладких блюд, десертов</w:t>
            </w:r>
          </w:p>
        </w:tc>
      </w:tr>
      <w:tr w14:paraId="08386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0219088F">
            <w:pPr>
              <w:jc w:val="both"/>
            </w:pPr>
          </w:p>
        </w:tc>
        <w:tc>
          <w:tcPr>
            <w:tcW w:w="2975" w:type="dxa"/>
            <w:vMerge w:val="continue"/>
          </w:tcPr>
          <w:p w14:paraId="7B037018">
            <w:pPr>
              <w:jc w:val="both"/>
            </w:pPr>
          </w:p>
        </w:tc>
        <w:tc>
          <w:tcPr>
            <w:tcW w:w="5246" w:type="dxa"/>
          </w:tcPr>
          <w:p w14:paraId="7BDBB2DB">
            <w:pPr>
              <w:jc w:val="both"/>
            </w:pPr>
            <w:r>
              <w:rPr>
                <w:b/>
              </w:rPr>
              <w:t>Знания:</w:t>
            </w:r>
            <w:r>
              <w:t xml:space="preserve"> </w:t>
            </w:r>
          </w:p>
          <w:p w14:paraId="2656C4F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ассортимент, характеристика, правила выбора основных продуктов и дополнительных ингредиентов с учетом их сочетаемости, взаимозаменяемости;</w:t>
            </w:r>
          </w:p>
          <w:p w14:paraId="3A5FF0C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критерии оценки качества основных продуктов и дополнительных ингредиентов для холодных сладких блюд, десертов разнообразного ассортимента;</w:t>
            </w:r>
          </w:p>
          <w:p w14:paraId="24E0125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характеристика региональных видов сырья, продуктов;</w:t>
            </w:r>
          </w:p>
          <w:p w14:paraId="7A9666D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сырья и продуктов;</w:t>
            </w:r>
          </w:p>
          <w:p w14:paraId="022B1BD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приготовления холодных сладких блюд, десертов, правила их выбора с учетом типа питания, кулинарных свойств основного продукта;</w:t>
            </w:r>
          </w:p>
          <w:p w14:paraId="3D64C9E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и правила безопасной эксплуатации оборудования, инвентаря инструментов;</w:t>
            </w:r>
          </w:p>
          <w:p w14:paraId="618EE29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ассортимент, рецептуры, требования к качеству, температура подачи холодных сладких блюд, десертов;</w:t>
            </w:r>
          </w:p>
          <w:p w14:paraId="252C488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органолептические способы определения готовности;</w:t>
            </w:r>
          </w:p>
          <w:p w14:paraId="5686187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b/>
              </w:rPr>
            </w:pPr>
            <w:r>
              <w:t>нормы, правила взаимозаменяемости продуктов;</w:t>
            </w:r>
          </w:p>
          <w:p w14:paraId="753E834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техника порционирования, варианты оформления холодных сладких блюд, десертов разнообразного ассортимента  для подачи;</w:t>
            </w:r>
          </w:p>
          <w:p w14:paraId="66D642A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посуды для подачи, термосов, контейнеров для отпуска на вынос холодных сладких блюд, десертов</w:t>
            </w:r>
            <w:r>
              <w:rPr>
                <w:rFonts w:eastAsia="Times New Roman"/>
              </w:rPr>
              <w:t xml:space="preserve"> </w:t>
            </w:r>
            <w:r>
              <w:t>разнообразного ассортимента, в том числе региональных;</w:t>
            </w:r>
          </w:p>
          <w:p w14:paraId="3A62B25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сервировки и подачи, температура подачи холодных сладких блюд, десертов разнообразного ассортимента;</w:t>
            </w:r>
          </w:p>
          <w:p w14:paraId="664F291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требования к безопасности хранения готовых холодных сладких блюд, десертов разнообразного ассортимента;</w:t>
            </w:r>
          </w:p>
          <w:p w14:paraId="79C80D4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общения с потребителями;</w:t>
            </w:r>
          </w:p>
          <w:p w14:paraId="4458864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базовый словарный запас на иностранном языке;</w:t>
            </w:r>
          </w:p>
          <w:p w14:paraId="647125D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b/>
              </w:rPr>
            </w:pPr>
            <w:r>
              <w:t>техника общения, ориентированная на потребителя</w:t>
            </w:r>
          </w:p>
        </w:tc>
      </w:tr>
      <w:tr w14:paraId="7E1F1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4FC8652B">
            <w:pPr>
              <w:jc w:val="both"/>
            </w:pPr>
          </w:p>
        </w:tc>
        <w:tc>
          <w:tcPr>
            <w:tcW w:w="2975" w:type="dxa"/>
            <w:vMerge w:val="restart"/>
          </w:tcPr>
          <w:p w14:paraId="68B55DA9">
            <w:pPr>
              <w:jc w:val="both"/>
            </w:pPr>
            <w:r>
              <w:t xml:space="preserve">ПК 4.3. </w:t>
            </w:r>
            <w:r>
              <w:rPr>
                <w:rFonts w:cs="Arial"/>
              </w:rPr>
              <w:t>Осуществлять приготовление, творческое оформление и подготовку к реализации горячих сладких блюд, десертов разнообразного ассортимента</w:t>
            </w:r>
          </w:p>
        </w:tc>
        <w:tc>
          <w:tcPr>
            <w:tcW w:w="5246" w:type="dxa"/>
          </w:tcPr>
          <w:p w14:paraId="76F3E2C7">
            <w:pPr>
              <w:jc w:val="both"/>
            </w:pPr>
            <w:r>
              <w:rPr>
                <w:b/>
              </w:rPr>
              <w:t>Практический опыт в:</w:t>
            </w:r>
            <w:r>
              <w:t xml:space="preserve"> </w:t>
            </w:r>
          </w:p>
          <w:p w14:paraId="709A8A2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приготовлении, </w:t>
            </w:r>
            <w:r>
              <w:rPr>
                <w:rFonts w:cs="Arial"/>
              </w:rPr>
              <w:t>творческом оформлении и подготовке к реализации</w:t>
            </w:r>
            <w:r>
              <w:t xml:space="preserve"> горячих сладких блюд, десертов</w:t>
            </w:r>
          </w:p>
          <w:p w14:paraId="2169F310">
            <w:pPr>
              <w:pStyle w:val="180"/>
              <w:numPr>
                <w:ilvl w:val="0"/>
                <w:numId w:val="5"/>
              </w:numPr>
              <w:shd w:val="clear" w:color="auto" w:fill="FFFFFF"/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ведении расчетов с потребителями при отпуске продукции на вынос, взаимодействии с потребителями при отпуске продукции с прилавка/раздачи</w:t>
            </w:r>
          </w:p>
        </w:tc>
      </w:tr>
      <w:tr w14:paraId="05498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2894FE7F">
            <w:pPr>
              <w:jc w:val="both"/>
            </w:pPr>
          </w:p>
        </w:tc>
        <w:tc>
          <w:tcPr>
            <w:tcW w:w="2975" w:type="dxa"/>
            <w:vMerge w:val="continue"/>
          </w:tcPr>
          <w:p w14:paraId="3E19724C">
            <w:pPr>
              <w:jc w:val="both"/>
            </w:pPr>
          </w:p>
        </w:tc>
        <w:tc>
          <w:tcPr>
            <w:tcW w:w="5246" w:type="dxa"/>
          </w:tcPr>
          <w:p w14:paraId="0DB7B440">
            <w:pPr>
              <w:jc w:val="both"/>
            </w:pPr>
            <w:r>
              <w:rPr>
                <w:b/>
              </w:rPr>
              <w:t>Умения:</w:t>
            </w:r>
            <w:r>
              <w:t xml:space="preserve"> </w:t>
            </w:r>
          </w:p>
          <w:p w14:paraId="53638C6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подбирать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14:paraId="48B8E52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организовывать их хранение в процессе приготовления горячих сладких блюд, десертов с соблюдением требований по безопасности продукции, товарного соседства;</w:t>
            </w:r>
          </w:p>
          <w:p w14:paraId="5147D29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выбирать, подготавливать ароматические вещества;</w:t>
            </w:r>
          </w:p>
          <w:p w14:paraId="5027DF1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взвешивать, измерять продукты, входящие в состав горячих сладких блюд, десертов в соответствии с рецептурой;</w:t>
            </w:r>
          </w:p>
          <w:p w14:paraId="5E85DD3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14:paraId="4226B18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использовать региональные продукты для приготовления горячих сладких блюд, десертов разнообразного ассортимента</w:t>
            </w:r>
          </w:p>
          <w:p w14:paraId="461AC46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выбирать, применять комбинировать различные способы приготовления горячих сладких блюд, десертов с учетом типа питания, вида основного сырья, его кулинарных свойств:</w:t>
            </w:r>
          </w:p>
          <w:p w14:paraId="772278CA">
            <w:pPr>
              <w:pStyle w:val="180"/>
              <w:spacing w:before="0" w:after="0"/>
              <w:ind w:left="360" w:firstLine="0"/>
              <w:jc w:val="both"/>
            </w:pPr>
            <w:r>
              <w:t>- готовить сладкие соусы;</w:t>
            </w:r>
          </w:p>
          <w:p w14:paraId="01422C95">
            <w:pPr>
              <w:pStyle w:val="180"/>
              <w:spacing w:before="0" w:after="0"/>
              <w:ind w:left="360" w:firstLine="0"/>
              <w:jc w:val="both"/>
            </w:pPr>
            <w:r>
              <w:t>- хранить, использовать готовые виды теста;</w:t>
            </w:r>
          </w:p>
          <w:p w14:paraId="58107B38">
            <w:pPr>
              <w:pStyle w:val="180"/>
              <w:spacing w:before="0" w:after="0"/>
              <w:ind w:left="360" w:firstLine="0"/>
              <w:jc w:val="both"/>
            </w:pPr>
            <w:r>
              <w:t>- нарезать, измельчать, протирать вручную и механическим способом фрукты, ягоды;</w:t>
            </w:r>
          </w:p>
          <w:p w14:paraId="17995278">
            <w:pPr>
              <w:pStyle w:val="180"/>
              <w:spacing w:before="0" w:after="0"/>
              <w:ind w:left="360" w:firstLine="0"/>
              <w:jc w:val="both"/>
            </w:pPr>
            <w:r>
              <w:t>- варить фрукты в сахарном сиропе, воде, вине;</w:t>
            </w:r>
          </w:p>
          <w:p w14:paraId="2570E908">
            <w:pPr>
              <w:pStyle w:val="180"/>
              <w:spacing w:before="0" w:after="0"/>
              <w:ind w:left="360" w:firstLine="0"/>
              <w:jc w:val="both"/>
            </w:pPr>
            <w:r>
              <w:t>-  запекать фрукты в собственном соку, соусе, сливках;</w:t>
            </w:r>
          </w:p>
          <w:p w14:paraId="7CB6D076">
            <w:pPr>
              <w:pStyle w:val="180"/>
              <w:spacing w:before="0" w:after="0"/>
              <w:ind w:left="360" w:firstLine="0"/>
              <w:jc w:val="both"/>
            </w:pPr>
            <w:r>
              <w:t>- жарить фрукты основным способом и на гриле;</w:t>
            </w:r>
          </w:p>
          <w:p w14:paraId="0C65C63C">
            <w:pPr>
              <w:pStyle w:val="180"/>
              <w:spacing w:before="0" w:after="0"/>
              <w:ind w:left="360" w:firstLine="0"/>
              <w:jc w:val="both"/>
            </w:pPr>
            <w:r>
              <w:t>- проваривать на водяной бане, запекать, варить в формах на пару основы для горячих десертов;</w:t>
            </w:r>
          </w:p>
          <w:p w14:paraId="6340D51E">
            <w:pPr>
              <w:pStyle w:val="180"/>
              <w:spacing w:before="0" w:after="0"/>
              <w:ind w:left="360" w:firstLine="0"/>
              <w:jc w:val="both"/>
            </w:pPr>
            <w:r>
              <w:t>- взбивать яичные белки, яичные желтки, сливки;</w:t>
            </w:r>
          </w:p>
          <w:p w14:paraId="149C2CF1">
            <w:pPr>
              <w:pStyle w:val="180"/>
              <w:spacing w:before="0" w:after="0"/>
              <w:ind w:left="360" w:firstLine="0"/>
              <w:jc w:val="both"/>
            </w:pPr>
            <w:r>
              <w:t xml:space="preserve">- готовить сладкие блинчики, пудинги, оладьи, омлеты, вареники с ягодами, шарлотки; </w:t>
            </w:r>
          </w:p>
          <w:p w14:paraId="16F0772E">
            <w:pPr>
              <w:pStyle w:val="180"/>
              <w:spacing w:before="0" w:after="0"/>
              <w:ind w:left="360" w:firstLine="0"/>
              <w:jc w:val="both"/>
            </w:pPr>
            <w:r>
              <w:t>- смешивать и взбивать готовые сухие смеси промышленного производства;</w:t>
            </w:r>
          </w:p>
          <w:p w14:paraId="7ED85883">
            <w:pPr>
              <w:pStyle w:val="180"/>
              <w:spacing w:before="0" w:after="0"/>
              <w:ind w:left="360" w:firstLine="0"/>
              <w:jc w:val="both"/>
            </w:pPr>
            <w:r>
              <w:t>- использовать и выпекать различные виды готового теста;</w:t>
            </w:r>
          </w:p>
          <w:p w14:paraId="1BF3911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определять степень готовности отдельных полуфабрикатов,  </w:t>
            </w:r>
            <w:r>
              <w:t>горячих сладких блюд, десертов</w:t>
            </w:r>
            <w:r>
              <w:rPr>
                <w:rStyle w:val="256"/>
              </w:rPr>
              <w:t>;</w:t>
            </w:r>
          </w:p>
          <w:p w14:paraId="73673BA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доводить до вкуса;</w:t>
            </w:r>
          </w:p>
          <w:p w14:paraId="64CF690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rPr>
                <w:rStyle w:val="256"/>
              </w:rPr>
              <w:t>выбирать оборудование, производственный инвентарь, посуду, инструменты в соответствии со способом приготовления</w:t>
            </w:r>
            <w:r>
              <w:t xml:space="preserve">; </w:t>
            </w:r>
          </w:p>
          <w:p w14:paraId="361F99F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выбирать оборудование, производственный инвентарь, посуду, инструменты в соответствии со способом приготовления;</w:t>
            </w:r>
          </w:p>
          <w:p w14:paraId="02F88DF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Проверять качество готовых </w:t>
            </w:r>
            <w:r>
              <w:t>горячих сладких блюд, десертов п</w:t>
            </w:r>
            <w:r>
              <w:rPr>
                <w:rStyle w:val="256"/>
              </w:rPr>
              <w:t>еред отпуском, упаковкой на вынос;</w:t>
            </w:r>
          </w:p>
          <w:p w14:paraId="7ACC239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порционировать, сервировать и оформлять </w:t>
            </w:r>
            <w:r>
              <w:t xml:space="preserve">горячие сладкие блюда, десерты </w:t>
            </w:r>
            <w:r>
              <w:rPr>
                <w:rStyle w:val="256"/>
              </w:rPr>
              <w:t>для подачи с учетом рационального использования ресурсов, соблюдения требований по безопасности готовой продукции;</w:t>
            </w:r>
          </w:p>
          <w:p w14:paraId="6F80A49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соблюдать выход при порционировании;</w:t>
            </w:r>
          </w:p>
          <w:p w14:paraId="3E3F812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выдерживать температуру подачи </w:t>
            </w:r>
            <w:r>
              <w:t>горячих сладких блюд, десертов</w:t>
            </w:r>
            <w:r>
              <w:rPr>
                <w:rStyle w:val="256"/>
              </w:rPr>
              <w:t>;</w:t>
            </w:r>
          </w:p>
          <w:p w14:paraId="24E26AA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охлаждать и замораживать полуфабрикаты для </w:t>
            </w:r>
            <w:r>
              <w:t>горячих сладких блюд, десертов</w:t>
            </w:r>
            <w:r>
              <w:rPr>
                <w:rStyle w:val="256"/>
              </w:rPr>
              <w:t xml:space="preserve"> с учетом требований к безопасности пищевых продуктов;</w:t>
            </w:r>
          </w:p>
          <w:p w14:paraId="379FDDA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хранить</w:t>
            </w:r>
            <w:r>
              <w:t xml:space="preserve"> </w:t>
            </w:r>
            <w:r>
              <w:rPr>
                <w:rStyle w:val="256"/>
              </w:rPr>
              <w:t xml:space="preserve">свежеприготовленные </w:t>
            </w:r>
            <w:r>
              <w:t>горячие сладкие блюда, десерты</w:t>
            </w:r>
            <w:r>
              <w:rPr>
                <w:rStyle w:val="256"/>
              </w:rPr>
              <w:t xml:space="preserve">, полуфабрикаты для них с учетом требований по безопасности готовой продукции; </w:t>
            </w:r>
          </w:p>
          <w:p w14:paraId="08F34AC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выбирать контейнеры, эстетично упаковывать на вынос, для транспортирования</w:t>
            </w:r>
          </w:p>
          <w:p w14:paraId="4B86E2A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рассчитывать стоимость, вести расчет с потребителем при отпуске продукции на вынос;</w:t>
            </w:r>
          </w:p>
          <w:p w14:paraId="14AF11A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владеть профессиональной терминологией;</w:t>
            </w:r>
          </w:p>
          <w:p w14:paraId="48EF1D5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консультировать потребителей, оказывать им помощь в выборе горячих сладких блюд, десертов</w:t>
            </w:r>
          </w:p>
        </w:tc>
      </w:tr>
      <w:tr w14:paraId="7FE62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52E17050">
            <w:pPr>
              <w:jc w:val="both"/>
            </w:pPr>
          </w:p>
        </w:tc>
        <w:tc>
          <w:tcPr>
            <w:tcW w:w="2975" w:type="dxa"/>
            <w:vMerge w:val="continue"/>
          </w:tcPr>
          <w:p w14:paraId="74438589">
            <w:pPr>
              <w:jc w:val="both"/>
            </w:pPr>
          </w:p>
        </w:tc>
        <w:tc>
          <w:tcPr>
            <w:tcW w:w="5246" w:type="dxa"/>
          </w:tcPr>
          <w:p w14:paraId="57C4A3FE">
            <w:pPr>
              <w:jc w:val="both"/>
            </w:pPr>
            <w:r>
              <w:rPr>
                <w:b/>
              </w:rPr>
              <w:t>Знания:</w:t>
            </w:r>
            <w:r>
              <w:t xml:space="preserve"> </w:t>
            </w:r>
          </w:p>
          <w:p w14:paraId="32341BB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выбора основных продуктов и дополнительных ингредиентов с учетом их сочетаемости, взаимозаменяемости;</w:t>
            </w:r>
          </w:p>
          <w:p w14:paraId="4323333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критерии оценки качества основных продуктов и дополнительных ингредиентов для горячих сладких блюд, десертов разнообразного ассортимента;</w:t>
            </w:r>
          </w:p>
          <w:p w14:paraId="53C6128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характеристика региональных видов сырья, продуктов;</w:t>
            </w:r>
          </w:p>
          <w:p w14:paraId="47CD0AE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сырья и продуктов;</w:t>
            </w:r>
          </w:p>
          <w:p w14:paraId="7AF711F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приготовления горячих сладких блюд, десертов, правила их выбора с учетом типа питания, кулинарных свойств основного продукта;</w:t>
            </w:r>
          </w:p>
          <w:p w14:paraId="12ADB62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и правила безопасной эксплуатации оборудования, инвентаря инструментов;</w:t>
            </w:r>
          </w:p>
          <w:p w14:paraId="4BBDFAF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ассортимент, рецептуры, требования к качеству, температура подачи хгорячих сладких блюд, десертов;</w:t>
            </w:r>
          </w:p>
          <w:p w14:paraId="580AED6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органолептические способы определения готовности;</w:t>
            </w:r>
          </w:p>
          <w:p w14:paraId="109F9E4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нормы, правила взаимозаменяемости продуктов;</w:t>
            </w:r>
          </w:p>
          <w:p w14:paraId="16811DF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техника порционирования, варианты оформления хгорячих сладких блюд, десертов разнообразного ассортимента  для подачи;</w:t>
            </w:r>
          </w:p>
          <w:p w14:paraId="347FC6A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посуды для подачи, термосов, контейнеров для отпуска на вынос хгорячих сладких блюд, десертов</w:t>
            </w:r>
            <w:r>
              <w:rPr>
                <w:rFonts w:eastAsia="Times New Roman"/>
              </w:rPr>
              <w:t xml:space="preserve"> </w:t>
            </w:r>
            <w:r>
              <w:t>разнообразного ассортимента, в том числе региональных;</w:t>
            </w:r>
          </w:p>
          <w:p w14:paraId="4DD2D47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сервировки и подачи, температура подачи горячих сладких блюд, десертов разнообразного ассортимента;</w:t>
            </w:r>
          </w:p>
          <w:p w14:paraId="0A21BA4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требования к безопасности хранения готовых горячих сладких блюд, десертов разнообразного ассортимента;</w:t>
            </w:r>
          </w:p>
          <w:p w14:paraId="4AD4D70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базовый словарный запас на иностранном языке;</w:t>
            </w:r>
          </w:p>
          <w:p w14:paraId="40CE93B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b/>
              </w:rPr>
            </w:pPr>
            <w:r>
              <w:t>техника общения, ориентированная на потребителя</w:t>
            </w:r>
          </w:p>
        </w:tc>
      </w:tr>
      <w:tr w14:paraId="330FD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26595CDA">
            <w:pPr>
              <w:jc w:val="both"/>
            </w:pPr>
          </w:p>
        </w:tc>
        <w:tc>
          <w:tcPr>
            <w:tcW w:w="2975" w:type="dxa"/>
            <w:vMerge w:val="restart"/>
          </w:tcPr>
          <w:p w14:paraId="624E65F8">
            <w:pPr>
              <w:jc w:val="both"/>
            </w:pPr>
            <w:r>
              <w:t xml:space="preserve">ПК 4.4. </w:t>
            </w:r>
          </w:p>
          <w:p w14:paraId="6C4E757D">
            <w:pPr>
              <w:jc w:val="both"/>
            </w:pPr>
            <w:r>
              <w:rPr>
                <w:rFonts w:cs="Arial"/>
              </w:rPr>
              <w:t>Осуществлять приготовление, творческое оформление и подготовку к реализации холодных напитков разнообразного ассортимента</w:t>
            </w:r>
          </w:p>
        </w:tc>
        <w:tc>
          <w:tcPr>
            <w:tcW w:w="5246" w:type="dxa"/>
          </w:tcPr>
          <w:p w14:paraId="7E431623">
            <w:pPr>
              <w:jc w:val="both"/>
            </w:pPr>
            <w:r>
              <w:rPr>
                <w:b/>
              </w:rPr>
              <w:t>Практический опыт в:</w:t>
            </w:r>
            <w:r>
              <w:t xml:space="preserve"> </w:t>
            </w:r>
          </w:p>
          <w:p w14:paraId="72A65A3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приготовлении, </w:t>
            </w:r>
            <w:r>
              <w:rPr>
                <w:rFonts w:cs="Arial"/>
              </w:rPr>
              <w:t>творческом оформлении и подготовке к реализации</w:t>
            </w:r>
            <w:r>
              <w:t xml:space="preserve"> холодных напитков</w:t>
            </w:r>
          </w:p>
          <w:p w14:paraId="0D9E6223">
            <w:pPr>
              <w:pStyle w:val="180"/>
              <w:numPr>
                <w:ilvl w:val="0"/>
                <w:numId w:val="5"/>
              </w:numPr>
              <w:shd w:val="clear" w:color="auto" w:fill="FFFFFF"/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ведении расчетов с потребителями при отпуске продукции на вынос, взаимодействии с потребителями при отпуске продукции с прилавка/раздачи</w:t>
            </w:r>
          </w:p>
        </w:tc>
      </w:tr>
      <w:tr w14:paraId="2B587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3537CD3A">
            <w:pPr>
              <w:jc w:val="both"/>
            </w:pPr>
          </w:p>
        </w:tc>
        <w:tc>
          <w:tcPr>
            <w:tcW w:w="2975" w:type="dxa"/>
            <w:vMerge w:val="continue"/>
          </w:tcPr>
          <w:p w14:paraId="27F84B1E">
            <w:pPr>
              <w:jc w:val="both"/>
            </w:pPr>
          </w:p>
        </w:tc>
        <w:tc>
          <w:tcPr>
            <w:tcW w:w="5246" w:type="dxa"/>
          </w:tcPr>
          <w:p w14:paraId="7C331816">
            <w:pPr>
              <w:jc w:val="both"/>
            </w:pPr>
            <w:r>
              <w:rPr>
                <w:b/>
              </w:rPr>
              <w:t>Умения:</w:t>
            </w:r>
            <w:r>
              <w:t xml:space="preserve"> </w:t>
            </w:r>
          </w:p>
          <w:p w14:paraId="077C456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подбирать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14:paraId="489AFB8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организовывать их хранение в процессе приготовления холодных напитков с соблюдением требований по безопасности продукции, товарного соседства;</w:t>
            </w:r>
          </w:p>
          <w:p w14:paraId="5240D99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выбирать, подготавливать ароматические вещества;</w:t>
            </w:r>
          </w:p>
          <w:p w14:paraId="653381C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взвешивать, измерять продукты, входящие в состав холодных напитков в соответствии с рецептурой;</w:t>
            </w:r>
          </w:p>
          <w:p w14:paraId="620F629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14:paraId="2F7D8AE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использовать региональные продукты для приготовления холодных напитков разнообразного ассортимента</w:t>
            </w:r>
          </w:p>
          <w:p w14:paraId="2EF265B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выбирать, применять комбинировать различные способы приготовления холодных напитков с учетом типа питания, вида основного сырья, его кулинарных свойств;</w:t>
            </w:r>
          </w:p>
          <w:p w14:paraId="3EF9C674">
            <w:pPr>
              <w:pStyle w:val="180"/>
              <w:spacing w:before="0" w:after="0"/>
              <w:ind w:left="360" w:firstLine="0"/>
              <w:jc w:val="both"/>
            </w:pPr>
            <w:r>
              <w:t>- отжимать сок из фруктов, овощей, ягод;</w:t>
            </w:r>
          </w:p>
          <w:p w14:paraId="1FC3AB74">
            <w:pPr>
              <w:pStyle w:val="180"/>
              <w:spacing w:before="0" w:after="0"/>
              <w:ind w:left="360" w:firstLine="0"/>
              <w:jc w:val="both"/>
            </w:pPr>
            <w:r>
              <w:t>- смешивать различные</w:t>
            </w:r>
            <w:r>
              <w:tab/>
            </w:r>
            <w:r>
              <w:t>соки</w:t>
            </w:r>
            <w:r>
              <w:tab/>
            </w:r>
            <w:r>
              <w:t>с другими ингредиентам;</w:t>
            </w:r>
          </w:p>
          <w:p w14:paraId="31F46A65">
            <w:pPr>
              <w:pStyle w:val="180"/>
              <w:spacing w:before="0" w:after="0"/>
              <w:ind w:left="360" w:firstLine="0"/>
              <w:jc w:val="both"/>
            </w:pPr>
            <w:r>
              <w:t>- проваривать, настаивать плоды, свежие и сушеные, процеживать, смешивать настой с другими ингредиентами;</w:t>
            </w:r>
          </w:p>
          <w:p w14:paraId="5C1D85B6">
            <w:pPr>
              <w:pStyle w:val="180"/>
              <w:spacing w:before="0" w:after="0"/>
              <w:ind w:left="360" w:firstLine="0"/>
              <w:jc w:val="both"/>
            </w:pPr>
            <w:r>
              <w:t>- готовить морс, компоты, хлодные фруктовые напитки;</w:t>
            </w:r>
          </w:p>
          <w:p w14:paraId="13695D10">
            <w:pPr>
              <w:pStyle w:val="180"/>
              <w:spacing w:before="0" w:after="0"/>
              <w:ind w:left="360" w:firstLine="0"/>
              <w:jc w:val="both"/>
            </w:pPr>
            <w:r>
              <w:t>- готовить квас из ржаного хлеба и готовых полуфабрикатов промышленного производства;</w:t>
            </w:r>
          </w:p>
          <w:p w14:paraId="3312DD1F">
            <w:pPr>
              <w:pStyle w:val="180"/>
              <w:spacing w:before="0" w:after="0"/>
              <w:ind w:left="360" w:firstLine="0"/>
              <w:jc w:val="both"/>
            </w:pPr>
            <w:r>
              <w:t>- готовить лимонады;</w:t>
            </w:r>
          </w:p>
          <w:p w14:paraId="3D5ED793">
            <w:pPr>
              <w:pStyle w:val="180"/>
              <w:spacing w:before="0" w:after="0"/>
              <w:ind w:left="360" w:firstLine="0"/>
              <w:jc w:val="both"/>
              <w:rPr>
                <w:rStyle w:val="256"/>
              </w:rPr>
            </w:pPr>
            <w:r>
              <w:t xml:space="preserve">- </w:t>
            </w:r>
            <w:r>
              <w:rPr>
                <w:rStyle w:val="256"/>
              </w:rPr>
              <w:t>готовить холодные алкогольные напитки;</w:t>
            </w:r>
          </w:p>
          <w:p w14:paraId="184A5022">
            <w:pPr>
              <w:pStyle w:val="180"/>
              <w:spacing w:before="0" w:after="0"/>
              <w:ind w:left="360" w:firstLine="0"/>
              <w:jc w:val="both"/>
              <w:rPr>
                <w:rStyle w:val="256"/>
              </w:rPr>
            </w:pPr>
            <w:r>
              <w:rPr>
                <w:rStyle w:val="256"/>
              </w:rPr>
              <w:t>- готовить горячие напитки (чай, кофе) для подачи в холодном виде;</w:t>
            </w:r>
          </w:p>
          <w:p w14:paraId="2E546268">
            <w:pPr>
              <w:pStyle w:val="180"/>
              <w:spacing w:before="0" w:after="0"/>
              <w:ind w:left="360" w:firstLine="0"/>
              <w:jc w:val="both"/>
              <w:rPr>
                <w:rStyle w:val="256"/>
              </w:rPr>
            </w:pPr>
            <w:r>
              <w:rPr>
                <w:rStyle w:val="256"/>
              </w:rPr>
              <w:t>- подготавливать пряности для напитков;</w:t>
            </w:r>
          </w:p>
          <w:p w14:paraId="48A5B78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определять степень готовности  напитков;</w:t>
            </w:r>
          </w:p>
          <w:p w14:paraId="6E86398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доводить их до вкуса;</w:t>
            </w:r>
          </w:p>
          <w:p w14:paraId="5AB522C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выбирать оборудование, производственный инвентарь, посуду, инструменты в соответствии со способом приготовления, безопасно его использовать;</w:t>
            </w:r>
          </w:p>
          <w:p w14:paraId="4ED6F1D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соблюдать санитарные правила и нормы в процессе приготовления</w:t>
            </w:r>
          </w:p>
          <w:p w14:paraId="40085A9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проверять качество готовых </w:t>
            </w:r>
            <w:r>
              <w:t>холодных напитков п</w:t>
            </w:r>
            <w:r>
              <w:rPr>
                <w:rStyle w:val="256"/>
              </w:rPr>
              <w:t>еред отпуском, упаковкой на вынос;</w:t>
            </w:r>
          </w:p>
          <w:p w14:paraId="35BAA63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порционировать, сервировать и оформлять </w:t>
            </w:r>
            <w:r>
              <w:t xml:space="preserve">холодные напитки </w:t>
            </w:r>
            <w:r>
              <w:rPr>
                <w:rStyle w:val="256"/>
              </w:rPr>
              <w:t>для подачи с учетом рационального использования ресурсов, соблюдения требований по безопасности готовой продукции;</w:t>
            </w:r>
          </w:p>
          <w:p w14:paraId="7A0AACF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соблюдать выход при порционировании;</w:t>
            </w:r>
          </w:p>
          <w:p w14:paraId="0C45B48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выдерживать температуру подачи </w:t>
            </w:r>
            <w:r>
              <w:t>холодных напитков</w:t>
            </w:r>
            <w:r>
              <w:rPr>
                <w:rStyle w:val="256"/>
              </w:rPr>
              <w:t>;</w:t>
            </w:r>
          </w:p>
          <w:p w14:paraId="0673D84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хранить</w:t>
            </w:r>
            <w:r>
              <w:t xml:space="preserve"> </w:t>
            </w:r>
            <w:r>
              <w:rPr>
                <w:rStyle w:val="256"/>
              </w:rPr>
              <w:t xml:space="preserve">свежеприготовленные </w:t>
            </w:r>
            <w:r>
              <w:t>холодные напитки</w:t>
            </w:r>
            <w:r>
              <w:rPr>
                <w:rStyle w:val="256"/>
              </w:rPr>
              <w:t xml:space="preserve"> с учетом требований по безопасности готовой продукции; </w:t>
            </w:r>
          </w:p>
          <w:p w14:paraId="06C4B73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выбирать контейнеры, эстетично упаковывать на вынос, для транспортирования</w:t>
            </w:r>
          </w:p>
          <w:p w14:paraId="748F313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рассчитывать стоимость, вести расчет с потребителем при отпуске продукции на вынос;</w:t>
            </w:r>
          </w:p>
          <w:p w14:paraId="1AC87CE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владеть профессиональной терминологией;</w:t>
            </w:r>
          </w:p>
          <w:p w14:paraId="2F14686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консультировать потребителей, оказывать им помощь в выборе холодных напитков</w:t>
            </w:r>
          </w:p>
        </w:tc>
      </w:tr>
      <w:tr w14:paraId="7A94C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1BA55774">
            <w:pPr>
              <w:jc w:val="both"/>
            </w:pPr>
          </w:p>
        </w:tc>
        <w:tc>
          <w:tcPr>
            <w:tcW w:w="2975" w:type="dxa"/>
            <w:vMerge w:val="continue"/>
          </w:tcPr>
          <w:p w14:paraId="16AF6A9B">
            <w:pPr>
              <w:jc w:val="both"/>
            </w:pPr>
          </w:p>
        </w:tc>
        <w:tc>
          <w:tcPr>
            <w:tcW w:w="5246" w:type="dxa"/>
          </w:tcPr>
          <w:p w14:paraId="01DFC668">
            <w:pPr>
              <w:jc w:val="both"/>
            </w:pPr>
            <w:r>
              <w:rPr>
                <w:b/>
              </w:rPr>
              <w:t>Знания:</w:t>
            </w:r>
            <w:r>
              <w:t xml:space="preserve"> </w:t>
            </w:r>
          </w:p>
          <w:p w14:paraId="7011AF2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выбора основных продуктов и дополнительных ингредиентов с учетом их сочетаемости, взаимозаменяемости;</w:t>
            </w:r>
          </w:p>
          <w:p w14:paraId="52C1E2C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критерии оценки качества основных продуктов и дополнительных ингредиентов для холодных напитков разнообразного ассортимента;</w:t>
            </w:r>
          </w:p>
          <w:p w14:paraId="6CD0980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характеристика региональных видов сырья, продуктов;</w:t>
            </w:r>
          </w:p>
          <w:p w14:paraId="466A8F3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сырья и продуктов;</w:t>
            </w:r>
          </w:p>
          <w:p w14:paraId="245B316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приготовления холодных напитков, правила их выбора с учетом типа питания, кулинарных свойств основного продукта;</w:t>
            </w:r>
          </w:p>
          <w:p w14:paraId="04AC52A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и правила безопасной эксплуатации оборудования, инвентаря инструментов;</w:t>
            </w:r>
          </w:p>
          <w:p w14:paraId="7021EE8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ассортимент, рецептуры, требования к качеству, температура подачи холодных напитков;</w:t>
            </w:r>
          </w:p>
          <w:p w14:paraId="53B8427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органолептические способы определения готовности;</w:t>
            </w:r>
          </w:p>
          <w:p w14:paraId="2D130AB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нормы, правила взаимозаменяемости продуктов</w:t>
            </w:r>
          </w:p>
          <w:p w14:paraId="6DFC449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техника порционирования, варианты оформления холодных напитков разнообразного ассортимента  для подачи;</w:t>
            </w:r>
          </w:p>
          <w:p w14:paraId="7D1C07A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посуды для подачи, термосов, контейнеров для отпуска на вынос холодных напитков</w:t>
            </w:r>
            <w:r>
              <w:rPr>
                <w:rFonts w:eastAsia="Times New Roman"/>
              </w:rPr>
              <w:t xml:space="preserve"> </w:t>
            </w:r>
            <w:r>
              <w:t>разнообразного ассортимента, в том числе региональных;</w:t>
            </w:r>
          </w:p>
          <w:p w14:paraId="62204FA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сервировки и подачи, температура подачи холодных напитков разнообразного ассортимента;</w:t>
            </w:r>
          </w:p>
          <w:p w14:paraId="4ACCB65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требования к безопасности хранения готовых холодных напитков разнообразного ассортимента;</w:t>
            </w:r>
          </w:p>
          <w:p w14:paraId="3C0A3B7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rPr>
                <w:rStyle w:val="256"/>
              </w:rPr>
              <w:t>правила и порядок расчета с потребителем при отпуске продукции на вынос;</w:t>
            </w:r>
            <w:r>
              <w:t xml:space="preserve"> </w:t>
            </w:r>
          </w:p>
          <w:p w14:paraId="541C0C6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правила, техника общения с потребителями;</w:t>
            </w:r>
          </w:p>
          <w:p w14:paraId="7220639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базовый словарный запас на иностранном языке</w:t>
            </w:r>
          </w:p>
        </w:tc>
      </w:tr>
      <w:tr w14:paraId="76DE8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01BB3B55">
            <w:pPr>
              <w:jc w:val="both"/>
            </w:pPr>
          </w:p>
        </w:tc>
        <w:tc>
          <w:tcPr>
            <w:tcW w:w="2975" w:type="dxa"/>
            <w:vMerge w:val="restart"/>
          </w:tcPr>
          <w:p w14:paraId="5BAAD2CE">
            <w:pPr>
              <w:ind w:left="3"/>
              <w:jc w:val="both"/>
            </w:pPr>
            <w:r>
              <w:t xml:space="preserve">ПК 4.5. </w:t>
            </w:r>
          </w:p>
          <w:p w14:paraId="2F15DFED">
            <w:pPr>
              <w:ind w:left="3"/>
              <w:jc w:val="both"/>
            </w:pPr>
            <w:r>
              <w:rPr>
                <w:rFonts w:cs="Arial"/>
              </w:rPr>
              <w:t>Осуществлять приготовление, творческое оформление и подготовку к реализации горячих напитков разнообразного ассортимента</w:t>
            </w:r>
          </w:p>
        </w:tc>
        <w:tc>
          <w:tcPr>
            <w:tcW w:w="5246" w:type="dxa"/>
          </w:tcPr>
          <w:p w14:paraId="1115303A">
            <w:pPr>
              <w:jc w:val="both"/>
            </w:pPr>
            <w:r>
              <w:rPr>
                <w:b/>
              </w:rPr>
              <w:t>Практический опыт в:</w:t>
            </w:r>
            <w:r>
              <w:t xml:space="preserve"> </w:t>
            </w:r>
          </w:p>
          <w:p w14:paraId="43F5C3F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приготовлении, </w:t>
            </w:r>
            <w:r>
              <w:rPr>
                <w:rFonts w:cs="Arial"/>
              </w:rPr>
              <w:t>творческом оформлении и подготовке к реализации</w:t>
            </w:r>
            <w:r>
              <w:t xml:space="preserve"> горячих напитков;</w:t>
            </w:r>
          </w:p>
          <w:p w14:paraId="72FCFD56">
            <w:pPr>
              <w:pStyle w:val="180"/>
              <w:numPr>
                <w:ilvl w:val="0"/>
                <w:numId w:val="5"/>
              </w:numPr>
              <w:shd w:val="clear" w:color="auto" w:fill="FFFFFF"/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ведении расчетов с потребителями при отпуске продукции на вынос, взаимодействии с потребителями при отпуске продукции с прилавка/раздачи</w:t>
            </w:r>
          </w:p>
        </w:tc>
      </w:tr>
      <w:tr w14:paraId="0C875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0CFE5E7B">
            <w:pPr>
              <w:jc w:val="both"/>
            </w:pPr>
          </w:p>
        </w:tc>
        <w:tc>
          <w:tcPr>
            <w:tcW w:w="2975" w:type="dxa"/>
            <w:vMerge w:val="continue"/>
          </w:tcPr>
          <w:p w14:paraId="4D8DF591">
            <w:pPr>
              <w:jc w:val="both"/>
            </w:pPr>
          </w:p>
        </w:tc>
        <w:tc>
          <w:tcPr>
            <w:tcW w:w="5246" w:type="dxa"/>
          </w:tcPr>
          <w:p w14:paraId="5E8671B8">
            <w:pPr>
              <w:jc w:val="both"/>
            </w:pPr>
            <w:r>
              <w:rPr>
                <w:b/>
              </w:rPr>
              <w:t>Умения:</w:t>
            </w:r>
            <w:r>
              <w:t xml:space="preserve"> </w:t>
            </w:r>
          </w:p>
          <w:p w14:paraId="5111EB2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подбирать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14:paraId="64CF26A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организовывать их хранение в процессе приготовления горячих напитков с соблюдением требований по безопасности продукции, товарного соседства;</w:t>
            </w:r>
          </w:p>
          <w:p w14:paraId="437AE86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выбирать, подготавливать ароматические вещества;</w:t>
            </w:r>
          </w:p>
          <w:p w14:paraId="4B2370A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взвешивать, измерять продукты, входящие в состав горячих напитков в соответствии с рецептурой;</w:t>
            </w:r>
          </w:p>
          <w:p w14:paraId="32C75E9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14:paraId="754652A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использовать региональные продукты для приготовления горячих напитков разнообразного ассортимента</w:t>
            </w:r>
          </w:p>
          <w:p w14:paraId="035F89A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выбирать, применять комбинировать различные способы приготовления горячих напитков с учетом типа питания, вида основного сырья, его кулинарных свойств;</w:t>
            </w:r>
          </w:p>
          <w:p w14:paraId="223C0473">
            <w:pPr>
              <w:pStyle w:val="180"/>
              <w:spacing w:before="0" w:after="0"/>
              <w:ind w:left="360" w:firstLine="0"/>
              <w:jc w:val="both"/>
            </w:pPr>
            <w:r>
              <w:t>- заваривать чай;</w:t>
            </w:r>
          </w:p>
          <w:p w14:paraId="579CA7EB">
            <w:pPr>
              <w:pStyle w:val="180"/>
              <w:spacing w:before="0" w:after="0"/>
              <w:ind w:left="360" w:firstLine="0"/>
              <w:jc w:val="both"/>
            </w:pPr>
            <w:r>
              <w:t>- варить кофе в наплитной посуде и с помощью кофемашины;</w:t>
            </w:r>
          </w:p>
          <w:p w14:paraId="467124A3">
            <w:pPr>
              <w:pStyle w:val="180"/>
              <w:spacing w:before="0" w:after="0"/>
              <w:ind w:left="360" w:firstLine="0"/>
              <w:jc w:val="both"/>
            </w:pPr>
            <w:r>
              <w:t>- готовить кофе на песке;</w:t>
            </w:r>
          </w:p>
          <w:p w14:paraId="083CF77F">
            <w:pPr>
              <w:pStyle w:val="180"/>
              <w:spacing w:before="0" w:after="0"/>
              <w:ind w:left="360" w:firstLine="0"/>
              <w:jc w:val="both"/>
            </w:pPr>
            <w:r>
              <w:t>- обжаривать зерна кофе;</w:t>
            </w:r>
          </w:p>
          <w:p w14:paraId="010DE3CE">
            <w:pPr>
              <w:pStyle w:val="180"/>
              <w:spacing w:before="0" w:after="0"/>
              <w:ind w:left="360" w:firstLine="0"/>
              <w:jc w:val="both"/>
            </w:pPr>
            <w:r>
              <w:t>- варить какао, горячий шоколад;</w:t>
            </w:r>
          </w:p>
          <w:p w14:paraId="33D50278">
            <w:pPr>
              <w:pStyle w:val="180"/>
              <w:spacing w:before="0" w:after="0"/>
              <w:ind w:left="360" w:firstLine="0"/>
              <w:jc w:val="both"/>
              <w:rPr>
                <w:rStyle w:val="256"/>
              </w:rPr>
            </w:pPr>
            <w:r>
              <w:t xml:space="preserve">- </w:t>
            </w:r>
            <w:r>
              <w:rPr>
                <w:rStyle w:val="256"/>
              </w:rPr>
              <w:t>готовить горячие алкогольные напитки;</w:t>
            </w:r>
          </w:p>
          <w:p w14:paraId="356F633D">
            <w:pPr>
              <w:pStyle w:val="180"/>
              <w:spacing w:before="0" w:after="0"/>
              <w:ind w:left="360" w:firstLine="0"/>
              <w:jc w:val="both"/>
              <w:rPr>
                <w:rStyle w:val="256"/>
              </w:rPr>
            </w:pPr>
            <w:r>
              <w:rPr>
                <w:rStyle w:val="256"/>
              </w:rPr>
              <w:t>- подготавливать пряности для напитков;</w:t>
            </w:r>
          </w:p>
          <w:p w14:paraId="0263960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определять степень готовности  напитков;</w:t>
            </w:r>
          </w:p>
          <w:p w14:paraId="555320C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доводить их до вкуса;</w:t>
            </w:r>
          </w:p>
          <w:p w14:paraId="4E3E823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выбирать оборудование, производственный инвентарь, посуду, инструменты в соответствии со способом приготовления, безопасно его использовать;</w:t>
            </w:r>
          </w:p>
          <w:p w14:paraId="44186DC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соблюдать санитарные правила и нормы в процессе приготовления</w:t>
            </w:r>
          </w:p>
          <w:p w14:paraId="1511E98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Проверять качество готовых </w:t>
            </w:r>
            <w:r>
              <w:t>горячих напитков п</w:t>
            </w:r>
            <w:r>
              <w:rPr>
                <w:rStyle w:val="256"/>
              </w:rPr>
              <w:t>еред отпуском, упаковкой на вынос;</w:t>
            </w:r>
          </w:p>
          <w:p w14:paraId="22625DB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порционировать, сервировать и </w:t>
            </w:r>
            <w:r>
              <w:t>горячие напитки</w:t>
            </w:r>
            <w:r>
              <w:rPr>
                <w:rStyle w:val="256"/>
              </w:rPr>
              <w:t xml:space="preserve"> для подачи с учетом рационального использования ресурсов, соблюдения требований по безопасности готовой продукции;</w:t>
            </w:r>
          </w:p>
          <w:p w14:paraId="324ADD4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соблюдать выход при порционировании;</w:t>
            </w:r>
          </w:p>
          <w:p w14:paraId="5366A80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выдерживать температуру подачи </w:t>
            </w:r>
            <w:r>
              <w:t>горячих напитков</w:t>
            </w:r>
            <w:r>
              <w:rPr>
                <w:rStyle w:val="256"/>
              </w:rPr>
              <w:t>;</w:t>
            </w:r>
          </w:p>
          <w:p w14:paraId="01E4E1F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выбирать контейнеры, эстетично упаковывать на вынос, для транспортирования;</w:t>
            </w:r>
          </w:p>
          <w:p w14:paraId="7CE4B3E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рассчитывать стоимость, вести расчет с потребителем при отпуске продукции на вынос;</w:t>
            </w:r>
          </w:p>
          <w:p w14:paraId="6AA661B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владеть профессиональной терминологией;</w:t>
            </w:r>
          </w:p>
          <w:p w14:paraId="268A2F2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консультировать потребителей, оказывать им помощь в выборе горячих напитков</w:t>
            </w:r>
          </w:p>
        </w:tc>
      </w:tr>
      <w:tr w14:paraId="78333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367424B1">
            <w:pPr>
              <w:jc w:val="both"/>
            </w:pPr>
          </w:p>
        </w:tc>
        <w:tc>
          <w:tcPr>
            <w:tcW w:w="2975" w:type="dxa"/>
            <w:vMerge w:val="continue"/>
          </w:tcPr>
          <w:p w14:paraId="1C07295E">
            <w:pPr>
              <w:jc w:val="both"/>
            </w:pPr>
          </w:p>
        </w:tc>
        <w:tc>
          <w:tcPr>
            <w:tcW w:w="5246" w:type="dxa"/>
          </w:tcPr>
          <w:p w14:paraId="5AF9579A">
            <w:pPr>
              <w:jc w:val="both"/>
            </w:pPr>
            <w:r>
              <w:rPr>
                <w:b/>
              </w:rPr>
              <w:t>Знания:</w:t>
            </w:r>
            <w:r>
              <w:t xml:space="preserve"> </w:t>
            </w:r>
          </w:p>
          <w:p w14:paraId="398636D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выбора основных продуктов и дополнительных ингредиентов с учетом их сочетаемости, взаимозаменяемости;</w:t>
            </w:r>
          </w:p>
          <w:p w14:paraId="1EAB02A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критерии оценки качества основных продуктов и дополнительных ингредиентов для горячих напитков разнообразного ассортимента;</w:t>
            </w:r>
          </w:p>
          <w:p w14:paraId="3F87AE4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характеристика региональных видов сырья, продуктов;</w:t>
            </w:r>
          </w:p>
          <w:p w14:paraId="155CEF5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сырья и продуктов;</w:t>
            </w:r>
          </w:p>
          <w:p w14:paraId="6B285DE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приготовления горячих напитков, правила их выбора с учетом типа питания, кулинарных свойств основного продукта;</w:t>
            </w:r>
          </w:p>
          <w:p w14:paraId="34C0E3D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и правила безопасной эксплуатации оборудования, инвентаря инструментов;</w:t>
            </w:r>
          </w:p>
          <w:p w14:paraId="18AE166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ассортимент, рецептуры, требования к качеству, температура подачи горячих напитков;</w:t>
            </w:r>
          </w:p>
          <w:p w14:paraId="6387674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органолептические способы определения готовности;</w:t>
            </w:r>
          </w:p>
          <w:p w14:paraId="4AFCA2F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нормы, правила взаимозаменяемости продуктов</w:t>
            </w:r>
          </w:p>
          <w:p w14:paraId="03E2184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ехника порционирования, варианты оформления горячих напитков разнообразного ассортимента  для подачи;</w:t>
            </w:r>
          </w:p>
          <w:p w14:paraId="4C05F76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посуды для подачи, термосов, контейнеров для отпуска на вынос горячих напитков разнообразного ассортимента, в том числе региональных;</w:t>
            </w:r>
          </w:p>
          <w:p w14:paraId="09EA0F4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сервировки и подачи, температура подачи горячих напитков разнообразного ассортимента;</w:t>
            </w:r>
          </w:p>
          <w:p w14:paraId="5ECF4E3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требования к безопасности хранения готовых горячих напитков разнообразного ассортимента;</w:t>
            </w:r>
          </w:p>
          <w:p w14:paraId="54E7213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расчета с потребителями;</w:t>
            </w:r>
          </w:p>
          <w:p w14:paraId="09ED075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базовый словарный запас на иностранном языке;</w:t>
            </w:r>
          </w:p>
          <w:p w14:paraId="7F2E36E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b/>
              </w:rPr>
            </w:pPr>
            <w:r>
              <w:t>техника общения, ориентированная на потребителя</w:t>
            </w:r>
          </w:p>
        </w:tc>
      </w:tr>
      <w:tr w14:paraId="7CB27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restart"/>
          </w:tcPr>
          <w:p w14:paraId="4D86E2AC">
            <w:pPr>
              <w:jc w:val="both"/>
            </w:pPr>
            <w:r>
              <w:rPr>
                <w:rFonts w:cs="Arial"/>
              </w:rPr>
              <w:t>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</w:tc>
        <w:tc>
          <w:tcPr>
            <w:tcW w:w="2975" w:type="dxa"/>
            <w:vMerge w:val="restart"/>
          </w:tcPr>
          <w:p w14:paraId="618CF3A2">
            <w:pPr>
              <w:jc w:val="both"/>
            </w:pPr>
            <w:r>
              <w:t xml:space="preserve">ПК 5.1. </w:t>
            </w:r>
          </w:p>
          <w:p w14:paraId="49F5EC80">
            <w:pPr>
              <w:jc w:val="both"/>
            </w:pPr>
            <w:r>
              <w:rPr>
                <w:rFonts w:cs="Arial"/>
              </w:rPr>
      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      </w:r>
          </w:p>
        </w:tc>
        <w:tc>
          <w:tcPr>
            <w:tcW w:w="5246" w:type="dxa"/>
          </w:tcPr>
          <w:p w14:paraId="35C3DB1B">
            <w:pPr>
              <w:jc w:val="both"/>
              <w:rPr>
                <w:lang w:eastAsia="en-US"/>
              </w:rPr>
            </w:pPr>
            <w:r>
              <w:rPr>
                <w:b/>
              </w:rPr>
              <w:t>Практический опыт в:</w:t>
            </w:r>
            <w:r>
              <w:rPr>
                <w:lang w:eastAsia="en-US"/>
              </w:rPr>
              <w:t xml:space="preserve"> </w:t>
            </w:r>
          </w:p>
          <w:p w14:paraId="4D87FF1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подготовке, уборке рабочего места кондитера, подготовке к работе, проверке технологического оборудования, производственного инвентаря, инструментов, весоизмерительных приборов</w:t>
            </w:r>
          </w:p>
          <w:p w14:paraId="4C33822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подготовке пищевых продуктов, других расходных материалов, </w:t>
            </w:r>
            <w:r>
              <w:rPr>
                <w:rFonts w:eastAsia="Times New Roman"/>
                <w:u w:color="000000"/>
              </w:rPr>
              <w:t>обеспечении их хранения в соответствии с инструкциями и регламентами, стандартами чистоты</w:t>
            </w:r>
          </w:p>
        </w:tc>
      </w:tr>
      <w:tr w14:paraId="5BE53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0E91BC0A">
            <w:pPr>
              <w:jc w:val="both"/>
            </w:pPr>
          </w:p>
        </w:tc>
        <w:tc>
          <w:tcPr>
            <w:tcW w:w="2975" w:type="dxa"/>
            <w:vMerge w:val="continue"/>
          </w:tcPr>
          <w:p w14:paraId="702A36AE">
            <w:pPr>
              <w:jc w:val="both"/>
            </w:pPr>
          </w:p>
        </w:tc>
        <w:tc>
          <w:tcPr>
            <w:tcW w:w="5246" w:type="dxa"/>
          </w:tcPr>
          <w:p w14:paraId="1F673A62">
            <w:pPr>
              <w:jc w:val="both"/>
              <w:rPr>
                <w:lang w:eastAsia="en-US"/>
              </w:rPr>
            </w:pPr>
            <w:r>
              <w:rPr>
                <w:b/>
              </w:rPr>
              <w:t>Умения:</w:t>
            </w:r>
            <w:r>
              <w:rPr>
                <w:lang w:eastAsia="en-US"/>
              </w:rPr>
              <w:t xml:space="preserve"> </w:t>
            </w:r>
          </w:p>
          <w:p w14:paraId="42E68B2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выбирать, рационально размещать на рабочем месте оборудование, инвентарь, посуду, сырье, материалы в соответствии с инструкциями и регламентами, стандартами чистоты;</w:t>
            </w:r>
          </w:p>
          <w:p w14:paraId="5C8B59F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проводить текущую уборку, поддерживать порядок на рабочем месте кондитера в соответствии с инструкциями и регламентами, стандартами чистоты;   </w:t>
            </w:r>
          </w:p>
          <w:p w14:paraId="165E27B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  <w:lang w:eastAsia="en-US"/>
              </w:rPr>
              <w:t xml:space="preserve">применять регламенты, стандарты и нормативно-техническую документацию, соблюдать </w:t>
            </w:r>
            <w:r>
              <w:rPr>
                <w:rFonts w:eastAsia="Times New Roman"/>
              </w:rPr>
              <w:t>санитарные требования;</w:t>
            </w:r>
          </w:p>
          <w:p w14:paraId="3ACF967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выбирать и применять моющие и дезинфицирующие средства;</w:t>
            </w:r>
          </w:p>
          <w:p w14:paraId="4E2C3CB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владеть техникой ухода за весоизмерительным оборудованием;</w:t>
            </w:r>
          </w:p>
          <w:p w14:paraId="5F45CCE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мыть вручную и в посудомоечной машине, чистить и раскладывать на хранение посуду и производственный инвентарь в соответствии со стандартами чистоты;</w:t>
            </w:r>
          </w:p>
          <w:p w14:paraId="5B4B3F2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соблюдать правила мытья кухонных ножей, острых, травмоопасных частей технологического оборудования;</w:t>
            </w:r>
          </w:p>
          <w:p w14:paraId="05107DF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- обеспечивать чистоту, безопасность кондитерских мешков;</w:t>
            </w:r>
          </w:p>
          <w:p w14:paraId="4E49808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соблюдать условия хранения производственной посуды, инвентаря, инструментов</w:t>
            </w:r>
          </w:p>
          <w:p w14:paraId="74B25E3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выбирать оборудование, производственный инвентарь, инструменты, посуду в соответствии с видом работ в кондитерском цехе;</w:t>
            </w:r>
          </w:p>
          <w:p w14:paraId="505CE6F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подготавливать к работе, проверять технологическое оборудование, производственный инвентарь, инструменты, весоизмерительные приборы в соответствии с инструкциями и регламентами, стандартами чистоты;</w:t>
            </w:r>
          </w:p>
          <w:p w14:paraId="3706ACF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соблюдать правила техники безопасности, пожарной безопасности, охраны труда</w:t>
            </w:r>
          </w:p>
          <w:p w14:paraId="72A7BB9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b/>
              </w:rPr>
            </w:pPr>
            <w:r>
              <w:rPr>
                <w:rFonts w:eastAsia="Times New Roman"/>
              </w:rPr>
              <w:t xml:space="preserve">выбирать, подготавливать, рационально размещать на рабочем месте материалы, посуду, контейнеры, оборудование  для упаковки, хранения, подготовки к транспортированию готовых </w:t>
            </w:r>
            <w:r>
              <w:rPr>
                <w:rFonts w:eastAsia="Times New Roman"/>
                <w:lang w:eastAsia="en-US"/>
              </w:rPr>
              <w:t>хлебобулочных, мучных кондитерских изделий</w:t>
            </w:r>
          </w:p>
        </w:tc>
      </w:tr>
      <w:tr w14:paraId="57DBF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320B8586">
            <w:pPr>
              <w:jc w:val="both"/>
            </w:pPr>
          </w:p>
        </w:tc>
        <w:tc>
          <w:tcPr>
            <w:tcW w:w="2975" w:type="dxa"/>
            <w:vMerge w:val="continue"/>
          </w:tcPr>
          <w:p w14:paraId="109DBD1F">
            <w:pPr>
              <w:jc w:val="both"/>
            </w:pPr>
          </w:p>
        </w:tc>
        <w:tc>
          <w:tcPr>
            <w:tcW w:w="5246" w:type="dxa"/>
          </w:tcPr>
          <w:p w14:paraId="4FE51E45">
            <w:pPr>
              <w:jc w:val="both"/>
              <w:rPr>
                <w:lang w:eastAsia="en-US"/>
              </w:rPr>
            </w:pPr>
            <w:r>
              <w:rPr>
                <w:b/>
              </w:rPr>
              <w:t>Знания:</w:t>
            </w:r>
            <w:r>
              <w:rPr>
                <w:lang w:eastAsia="en-US"/>
              </w:rPr>
              <w:t xml:space="preserve"> </w:t>
            </w:r>
          </w:p>
          <w:p w14:paraId="1F5ED0B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14:paraId="13ABC2D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14:paraId="201E2E5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организация работ в кондитерском цехе;</w:t>
            </w:r>
          </w:p>
          <w:p w14:paraId="5F81153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 xml:space="preserve">последовательность выполнения технологических операций, современные методы изготовления </w:t>
            </w:r>
            <w:r>
              <w:rPr>
                <w:rFonts w:eastAsia="Times New Roman"/>
                <w:lang w:eastAsia="en-US"/>
              </w:rPr>
              <w:t>хлебобулочных, мучных кондитерских изделий</w:t>
            </w:r>
            <w:r>
              <w:rPr>
                <w:rFonts w:eastAsia="Times New Roman"/>
                <w:u w:color="000000"/>
              </w:rPr>
              <w:t xml:space="preserve">; </w:t>
            </w:r>
          </w:p>
          <w:p w14:paraId="5195E87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 xml:space="preserve">регламенты, стандарты, в том числе система анализа, оценки и управления  опасными факторами (система ХАССП) и нормативно-техническая документация, используемая при изготовлении </w:t>
            </w:r>
            <w:r>
              <w:rPr>
                <w:rFonts w:eastAsia="Times New Roman"/>
                <w:lang w:eastAsia="en-US"/>
              </w:rPr>
              <w:t>хлебобулочных, мучных кондитерских изделий</w:t>
            </w:r>
            <w:r>
              <w:rPr>
                <w:rFonts w:eastAsia="Times New Roman"/>
                <w:u w:color="000000"/>
              </w:rPr>
              <w:t>;</w:t>
            </w:r>
          </w:p>
          <w:p w14:paraId="0FDBEED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>в</w:t>
            </w:r>
            <w:r>
              <w:rPr>
                <w:rStyle w:val="256"/>
              </w:rPr>
              <w:t>озможные последствия нарушения санитарии и гигиены;</w:t>
            </w:r>
          </w:p>
          <w:p w14:paraId="72E42E5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требования к личной гигиене персонала при подготовке производственного инвентаря и производственной посуды;</w:t>
            </w:r>
          </w:p>
          <w:p w14:paraId="6882C94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правила безопасного хранения чистящих, моющих и дезинфицирующих средств, предназна</w:t>
            </w:r>
            <w:r>
              <w:rPr>
                <w:rStyle w:val="256"/>
              </w:rPr>
              <w:softHyphen/>
            </w:r>
            <w:r>
              <w:rPr>
                <w:rStyle w:val="256"/>
              </w:rPr>
              <w:t>ченных для последующего использования;</w:t>
            </w:r>
          </w:p>
          <w:p w14:paraId="64CC562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Style w:val="256"/>
              </w:rPr>
              <w:t>правила утилизации отходов</w:t>
            </w:r>
          </w:p>
          <w:p w14:paraId="7D47025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 xml:space="preserve">виды, назначение упаковочных материалов, способы хранения пищевых продуктов, готовых </w:t>
            </w:r>
            <w:r>
              <w:rPr>
                <w:rFonts w:eastAsia="Times New Roman"/>
                <w:lang w:eastAsia="en-US"/>
              </w:rPr>
              <w:t>хлебобулочных, мучных кондитерских изделий</w:t>
            </w:r>
            <w:r>
              <w:rPr>
                <w:rFonts w:eastAsia="Times New Roman"/>
                <w:u w:color="000000"/>
              </w:rPr>
              <w:t>;</w:t>
            </w:r>
          </w:p>
          <w:p w14:paraId="6AF1D20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 xml:space="preserve">виды, назначение оборудования, инвентаря посуды, используемых  для порционирования (комплектования), укладки  готовых </w:t>
            </w:r>
            <w:r>
              <w:rPr>
                <w:rFonts w:eastAsia="Times New Roman"/>
                <w:lang w:eastAsia="en-US"/>
              </w:rPr>
              <w:t>хлебобулочных, мучных кондитерских изделий</w:t>
            </w:r>
            <w:r>
              <w:rPr>
                <w:rFonts w:eastAsia="Times New Roman"/>
                <w:u w:color="000000"/>
              </w:rPr>
              <w:t>;</w:t>
            </w:r>
          </w:p>
          <w:p w14:paraId="284B00B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u w:color="000000"/>
              </w:rPr>
            </w:pPr>
            <w:r>
              <w:rPr>
                <w:rFonts w:eastAsia="Times New Roman"/>
                <w:u w:color="000000"/>
              </w:rPr>
              <w:t xml:space="preserve">способы и правила порционирования (комплектования), укладки, упаковки на вынос готовых </w:t>
            </w:r>
            <w:r>
              <w:rPr>
                <w:rFonts w:eastAsia="Times New Roman"/>
                <w:lang w:eastAsia="en-US"/>
              </w:rPr>
              <w:t>хлебобулочных, мучных кондитерских изделий</w:t>
            </w:r>
            <w:r>
              <w:rPr>
                <w:rFonts w:eastAsia="Times New Roman"/>
                <w:u w:color="000000"/>
              </w:rPr>
              <w:t>;</w:t>
            </w:r>
          </w:p>
          <w:p w14:paraId="18D7062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color="000000"/>
              </w:rPr>
              <w:t xml:space="preserve">условия, сроки, способы хранения </w:t>
            </w:r>
            <w:r>
              <w:rPr>
                <w:rFonts w:eastAsia="Times New Roman"/>
                <w:lang w:eastAsia="en-US"/>
              </w:rPr>
              <w:t>хлебобулочных, мучных кондитерских изделий</w:t>
            </w:r>
          </w:p>
          <w:p w14:paraId="1C35890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</w:rPr>
              <w:t xml:space="preserve">ассортимент, требования к качеству, условия и сроки хранения сырья, продуктов, используемых при приготовлении </w:t>
            </w:r>
            <w:r>
              <w:rPr>
                <w:rFonts w:eastAsia="Times New Roman"/>
                <w:lang w:eastAsia="en-US"/>
              </w:rPr>
              <w:t>холодных и горячих сладких блюд, десертов, напитков;</w:t>
            </w:r>
          </w:p>
          <w:p w14:paraId="5AD65F1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правила оформления заявок на склад;</w:t>
            </w:r>
          </w:p>
          <w:p w14:paraId="0F3A54C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b/>
              </w:rPr>
            </w:pPr>
            <w:r>
              <w:rPr>
                <w:rFonts w:eastAsia="Times New Roman"/>
                <w:lang w:eastAsia="en-US"/>
              </w:rPr>
              <w:t>виды, назначение и правила эксплуатации приборов для экспресс оценки качества и безопасности сырья, продуктов, материалов;</w:t>
            </w:r>
          </w:p>
        </w:tc>
      </w:tr>
      <w:tr w14:paraId="3B6AF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61E23781">
            <w:pPr>
              <w:jc w:val="both"/>
            </w:pPr>
          </w:p>
        </w:tc>
        <w:tc>
          <w:tcPr>
            <w:tcW w:w="2975" w:type="dxa"/>
            <w:vMerge w:val="restart"/>
          </w:tcPr>
          <w:p w14:paraId="70FA40A7">
            <w:pPr>
              <w:ind w:left="3"/>
              <w:jc w:val="both"/>
            </w:pPr>
            <w:r>
              <w:t xml:space="preserve">ПК 5.2. </w:t>
            </w:r>
          </w:p>
          <w:p w14:paraId="1EC90228">
            <w:pPr>
              <w:ind w:left="3"/>
              <w:jc w:val="both"/>
            </w:pPr>
            <w:r>
              <w:rPr>
                <w:rFonts w:cs="Arial"/>
              </w:rPr>
              <w:t>Осуществлять приготовление и подготовку к использованию отделочных полуфабрикатов для хлебобулочных, мучных кондитерских изделий</w:t>
            </w:r>
          </w:p>
        </w:tc>
        <w:tc>
          <w:tcPr>
            <w:tcW w:w="5246" w:type="dxa"/>
          </w:tcPr>
          <w:p w14:paraId="5171F2ED">
            <w:pPr>
              <w:jc w:val="both"/>
            </w:pPr>
            <w:r>
              <w:rPr>
                <w:b/>
              </w:rPr>
              <w:t>Практический опыт в:</w:t>
            </w:r>
            <w:r>
              <w:t xml:space="preserve"> </w:t>
            </w:r>
          </w:p>
          <w:p w14:paraId="6536F2A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приготовлении и подготовке к использованию, хранении отделочных полуфабрикатов</w:t>
            </w:r>
          </w:p>
        </w:tc>
      </w:tr>
      <w:tr w14:paraId="012B6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7A080ED6">
            <w:pPr>
              <w:jc w:val="both"/>
            </w:pPr>
          </w:p>
        </w:tc>
        <w:tc>
          <w:tcPr>
            <w:tcW w:w="2975" w:type="dxa"/>
            <w:vMerge w:val="continue"/>
          </w:tcPr>
          <w:p w14:paraId="7AD2B072">
            <w:pPr>
              <w:jc w:val="both"/>
            </w:pPr>
          </w:p>
        </w:tc>
        <w:tc>
          <w:tcPr>
            <w:tcW w:w="5246" w:type="dxa"/>
          </w:tcPr>
          <w:p w14:paraId="095B8477">
            <w:pPr>
              <w:jc w:val="both"/>
            </w:pPr>
            <w:r>
              <w:rPr>
                <w:b/>
              </w:rPr>
              <w:t>Умения:</w:t>
            </w:r>
            <w:r>
              <w:t xml:space="preserve"> </w:t>
            </w:r>
          </w:p>
          <w:p w14:paraId="14E079D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подбирать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14:paraId="06CFE23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организовывать их хранение в процессе приготовления отлелочных полуфабрикатов с соблюдением требований по безопасности продукции, товарного соседства;</w:t>
            </w:r>
          </w:p>
          <w:p w14:paraId="47E9F63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выбирать, подготавливать ароматические, красящие вещества с учетом санитарных требований к использованию пищевых добавок;</w:t>
            </w:r>
          </w:p>
          <w:p w14:paraId="2D701E6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взвешивать, измерять продукты, входящие в состав отделочных полуфабрикатов в соответствии с рецептурой;</w:t>
            </w:r>
          </w:p>
          <w:p w14:paraId="034F918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14:paraId="39D38E8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использовать региональные продукты для приготовления отделочных полуфабрикатов;</w:t>
            </w:r>
          </w:p>
          <w:p w14:paraId="0F1AD1F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хранить, подготавливать отделочные полуфабрикаты промышленного производства: желе, гели, глазури, посыпки, фруктовые смеси, термостабильные начинки и пр.</w:t>
            </w:r>
          </w:p>
          <w:p w14:paraId="23FEEE8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выбирать, применять комбинировать различные методы приготовления, подготовки отделочных полуфабрикатов:</w:t>
            </w:r>
          </w:p>
          <w:p w14:paraId="0591EF8F">
            <w:pPr>
              <w:pStyle w:val="180"/>
              <w:spacing w:before="0" w:after="0"/>
              <w:ind w:left="360" w:firstLine="0"/>
              <w:jc w:val="both"/>
            </w:pPr>
            <w:r>
              <w:t>- готовить желе;</w:t>
            </w:r>
          </w:p>
          <w:p w14:paraId="63C44BBE">
            <w:pPr>
              <w:pStyle w:val="180"/>
              <w:spacing w:before="0" w:after="0"/>
              <w:ind w:left="360" w:firstLine="0"/>
              <w:jc w:val="both"/>
            </w:pPr>
            <w:r>
              <w:t>- хранить, подготавливать отделочные полуфабрикаты промышленного производства: гели, желе, глазури, посыпки, термостабильные начинки и пр.;</w:t>
            </w:r>
          </w:p>
          <w:p w14:paraId="02C04166">
            <w:pPr>
              <w:pStyle w:val="180"/>
              <w:spacing w:before="0" w:after="0"/>
              <w:ind w:left="360" w:firstLine="0"/>
              <w:jc w:val="both"/>
            </w:pPr>
            <w:r>
              <w:t>- нарезать, измельчать, протирать вручную и механическим способом фрукты, ягоды, уваривать фруктовые смеси с сахарным песком до загустения;</w:t>
            </w:r>
          </w:p>
          <w:p w14:paraId="7044A928">
            <w:pPr>
              <w:pStyle w:val="180"/>
              <w:spacing w:before="0" w:after="0"/>
              <w:ind w:left="360" w:firstLine="0"/>
              <w:jc w:val="both"/>
            </w:pPr>
            <w:r>
              <w:t>- варить сахарный сироп для промочки изделий;</w:t>
            </w:r>
          </w:p>
          <w:p w14:paraId="31A51E6A">
            <w:pPr>
              <w:pStyle w:val="180"/>
              <w:spacing w:before="0" w:after="0"/>
              <w:ind w:left="360" w:firstLine="0"/>
              <w:jc w:val="both"/>
            </w:pPr>
            <w:r>
              <w:t>-  варить сахарный сироп и проверять его крепость  (для приготовления помадки, украшений из карамели и пр.);</w:t>
            </w:r>
          </w:p>
          <w:p w14:paraId="7BE1CCC9">
            <w:pPr>
              <w:pStyle w:val="180"/>
              <w:spacing w:before="0" w:after="0"/>
              <w:ind w:left="360" w:firstLine="0"/>
              <w:jc w:val="both"/>
            </w:pPr>
            <w:r>
              <w:t>- уваривать сахарный сироп для приготовления тиража;</w:t>
            </w:r>
          </w:p>
          <w:p w14:paraId="248B0575">
            <w:pPr>
              <w:pStyle w:val="180"/>
              <w:spacing w:before="0" w:after="0"/>
              <w:ind w:left="360" w:firstLine="0"/>
              <w:jc w:val="both"/>
            </w:pPr>
            <w:r>
              <w:t>-  готовить жженый сахар;</w:t>
            </w:r>
          </w:p>
          <w:p w14:paraId="54CC9DD0">
            <w:pPr>
              <w:pStyle w:val="180"/>
              <w:spacing w:before="0" w:after="0"/>
              <w:ind w:left="360" w:firstLine="0"/>
              <w:jc w:val="both"/>
            </w:pPr>
            <w:r>
              <w:t>- готовить посыпки;</w:t>
            </w:r>
          </w:p>
          <w:p w14:paraId="39EC7970">
            <w:pPr>
              <w:pStyle w:val="180"/>
              <w:spacing w:before="0" w:after="0"/>
              <w:ind w:left="360" w:firstLine="0"/>
              <w:jc w:val="both"/>
            </w:pPr>
            <w:r>
              <w:t>- готовить помаду, глазури;</w:t>
            </w:r>
          </w:p>
          <w:p w14:paraId="096196DF">
            <w:pPr>
              <w:pStyle w:val="180"/>
              <w:spacing w:before="0" w:after="0"/>
              <w:ind w:left="360" w:firstLine="0"/>
              <w:jc w:val="both"/>
            </w:pPr>
            <w:r>
              <w:t>- готовить кремы с учетом требований к безопасности готовой продукции;</w:t>
            </w:r>
          </w:p>
          <w:p w14:paraId="446E8CED">
            <w:pPr>
              <w:pStyle w:val="180"/>
              <w:spacing w:before="0" w:after="0"/>
              <w:ind w:left="360" w:firstLine="0"/>
              <w:jc w:val="both"/>
              <w:rPr>
                <w:rStyle w:val="256"/>
              </w:rPr>
            </w:pPr>
            <w:r>
              <w:t xml:space="preserve">- </w:t>
            </w:r>
            <w:r>
              <w:rPr>
                <w:rStyle w:val="256"/>
              </w:rPr>
              <w:t>определять степень готовности отделочных полуфабрикатов;</w:t>
            </w:r>
          </w:p>
          <w:p w14:paraId="77E374EF">
            <w:pPr>
              <w:pStyle w:val="180"/>
              <w:spacing w:before="0" w:after="0"/>
              <w:ind w:left="360" w:firstLine="0"/>
              <w:jc w:val="both"/>
              <w:rPr>
                <w:rStyle w:val="256"/>
              </w:rPr>
            </w:pPr>
            <w:r>
              <w:rPr>
                <w:rStyle w:val="256"/>
              </w:rPr>
              <w:t>- доводить до вкуса, требуемой консистенции;</w:t>
            </w:r>
          </w:p>
          <w:p w14:paraId="4024261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выбирать оборудование, производственный инвентарь, посуду, инструменты в соответствии со способом приготовления</w:t>
            </w:r>
          </w:p>
          <w:p w14:paraId="2E9FE9D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проверять качество отделочных полуфабрикатов перед использованием или упаковкой для непродолжительного хранения;</w:t>
            </w:r>
            <w:r>
              <w:t xml:space="preserve"> </w:t>
            </w:r>
          </w:p>
          <w:p w14:paraId="598229B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хранить</w:t>
            </w:r>
            <w:r>
              <w:t xml:space="preserve"> </w:t>
            </w:r>
            <w:r>
              <w:rPr>
                <w:rStyle w:val="256"/>
              </w:rPr>
              <w:t>свежеприготовленные отделочные полуфабрикаты, полуфабрикаты промышленного производства с учетом требований по безопасности готовой продукции;</w:t>
            </w:r>
          </w:p>
          <w:p w14:paraId="5752216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b/>
              </w:rPr>
            </w:pPr>
            <w:r>
              <w:rPr>
                <w:rStyle w:val="256"/>
              </w:rPr>
              <w:t>организовывать хранение отделочных полуфабрикатов</w:t>
            </w:r>
          </w:p>
        </w:tc>
      </w:tr>
      <w:tr w14:paraId="57298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29874BDD">
            <w:pPr>
              <w:jc w:val="both"/>
            </w:pPr>
          </w:p>
        </w:tc>
        <w:tc>
          <w:tcPr>
            <w:tcW w:w="2975" w:type="dxa"/>
            <w:vMerge w:val="continue"/>
          </w:tcPr>
          <w:p w14:paraId="132A07DD">
            <w:pPr>
              <w:jc w:val="both"/>
            </w:pPr>
          </w:p>
        </w:tc>
        <w:tc>
          <w:tcPr>
            <w:tcW w:w="5246" w:type="dxa"/>
          </w:tcPr>
          <w:p w14:paraId="0C6D5114">
            <w:pPr>
              <w:jc w:val="both"/>
            </w:pPr>
            <w:r>
              <w:rPr>
                <w:b/>
              </w:rPr>
              <w:t>Знания:</w:t>
            </w:r>
            <w:r>
              <w:t xml:space="preserve"> </w:t>
            </w:r>
          </w:p>
          <w:p w14:paraId="623B6FA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ассортимент, товароведная характеристика, правила выбора основных продуктов и дополнительных ингредиентов с учетом их сочетаемости, взаимозаменяемости;</w:t>
            </w:r>
          </w:p>
          <w:p w14:paraId="2A0D2BD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критерии оценки качества основных продуктов и дополнительных ингредиентов для отделочных полуфабрикатов;</w:t>
            </w:r>
          </w:p>
          <w:p w14:paraId="31B54F5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характеристика, назначение, правила подготовки отделочных полуфабрикатов промышленного производства;</w:t>
            </w:r>
          </w:p>
          <w:p w14:paraId="07ABACD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характеристика региональных видов сырья, продуктов;</w:t>
            </w:r>
          </w:p>
          <w:p w14:paraId="34DEC6E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сырья и продуктов</w:t>
            </w:r>
          </w:p>
          <w:p w14:paraId="755568C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приготовления отделочных полуфабрикатов, правила их выбора с учетом типа питания, кулинарных свойств основного продукта;</w:t>
            </w:r>
          </w:p>
          <w:p w14:paraId="09D965B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и правила безопасной эксплуатации оборудования, инвентаря инструментов;</w:t>
            </w:r>
          </w:p>
          <w:p w14:paraId="364EE8A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ассортимент, рецептуры, требования к качеству отделочных полуфабрикатов;</w:t>
            </w:r>
          </w:p>
          <w:p w14:paraId="7B1EFA3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органолептические способы определения готовности;</w:t>
            </w:r>
          </w:p>
          <w:p w14:paraId="27389B4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нормы, правила взаимозаменяемости продуктов;</w:t>
            </w:r>
          </w:p>
          <w:p w14:paraId="114B549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Условия, сроки хранения отделочных полуфабрикатов, в том числе промышленного производства</w:t>
            </w:r>
          </w:p>
          <w:p w14:paraId="2E24A84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требования к безопасности хранения отделочных полуфабрикатов</w:t>
            </w:r>
          </w:p>
        </w:tc>
      </w:tr>
      <w:tr w14:paraId="28AD1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0A40CA70">
            <w:pPr>
              <w:jc w:val="both"/>
            </w:pPr>
          </w:p>
        </w:tc>
        <w:tc>
          <w:tcPr>
            <w:tcW w:w="2975" w:type="dxa"/>
            <w:vMerge w:val="restart"/>
          </w:tcPr>
          <w:p w14:paraId="52E220E8">
            <w:pPr>
              <w:jc w:val="both"/>
            </w:pPr>
            <w:r>
              <w:t xml:space="preserve">ПК 5.3. </w:t>
            </w:r>
          </w:p>
          <w:p w14:paraId="2CD09F31">
            <w:pPr>
              <w:jc w:val="both"/>
            </w:pPr>
            <w:r>
              <w:rPr>
                <w:rFonts w:cs="Arial"/>
              </w:rPr>
              <w:t>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</w:tc>
        <w:tc>
          <w:tcPr>
            <w:tcW w:w="5246" w:type="dxa"/>
          </w:tcPr>
          <w:p w14:paraId="2ABC7B2B">
            <w:pPr>
              <w:jc w:val="both"/>
            </w:pPr>
            <w:r>
              <w:rPr>
                <w:b/>
              </w:rPr>
              <w:t>Практический опыт в:</w:t>
            </w:r>
            <w:r>
              <w:t xml:space="preserve"> </w:t>
            </w:r>
          </w:p>
          <w:p w14:paraId="2454E01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приготовлении, </w:t>
            </w:r>
            <w:r>
              <w:rPr>
                <w:rFonts w:cs="Arial"/>
              </w:rPr>
              <w:t>творческом оформлении и подготовке к реализации</w:t>
            </w:r>
            <w:r>
              <w:t xml:space="preserve"> хлебобулочных изделий и хлеба разнообразного ассортимента;</w:t>
            </w:r>
          </w:p>
          <w:p w14:paraId="258ED6A3">
            <w:pPr>
              <w:pStyle w:val="180"/>
              <w:numPr>
                <w:ilvl w:val="0"/>
                <w:numId w:val="5"/>
              </w:numPr>
              <w:shd w:val="clear" w:color="auto" w:fill="FFFFFF"/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ведении расчетов с потребителями при отпуске продукции на вынос, взаимодействии с потребителями при отпуске продукции с прилавка/раздачи</w:t>
            </w:r>
          </w:p>
        </w:tc>
      </w:tr>
      <w:tr w14:paraId="25C2A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34CB707D">
            <w:pPr>
              <w:jc w:val="both"/>
            </w:pPr>
          </w:p>
        </w:tc>
        <w:tc>
          <w:tcPr>
            <w:tcW w:w="2975" w:type="dxa"/>
            <w:vMerge w:val="continue"/>
          </w:tcPr>
          <w:p w14:paraId="4C4D5BB0">
            <w:pPr>
              <w:jc w:val="both"/>
            </w:pPr>
          </w:p>
        </w:tc>
        <w:tc>
          <w:tcPr>
            <w:tcW w:w="5246" w:type="dxa"/>
          </w:tcPr>
          <w:p w14:paraId="5E4DBA93">
            <w:pPr>
              <w:jc w:val="both"/>
            </w:pPr>
            <w:r>
              <w:rPr>
                <w:b/>
              </w:rPr>
              <w:t>Умения:</w:t>
            </w:r>
            <w:r>
              <w:t xml:space="preserve"> </w:t>
            </w:r>
          </w:p>
          <w:p w14:paraId="0719012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подбирать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14:paraId="0F5577C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организовывать их хранение в процессе приготовления хлебобулочных изделий и хлеба с соблюдением требований по безопасности продукции, товарного соседства;</w:t>
            </w:r>
          </w:p>
          <w:p w14:paraId="50F8056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выбирать, подготавливать ароматические, красящие вещества;</w:t>
            </w:r>
          </w:p>
          <w:p w14:paraId="79E4DA3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взвешивать, измерять продукты, входящие в состав хлебобулочных изделий и хлеба в соответствии с рецептурой;</w:t>
            </w:r>
          </w:p>
          <w:p w14:paraId="12C1E89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осуществлять взаимозаменяемость продуктов в соответствии с нормами закладки, особенностями заказа;</w:t>
            </w:r>
          </w:p>
          <w:p w14:paraId="0694444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использовать региональные продукты для приготовления хлебобулочных изделий и хлеба</w:t>
            </w:r>
          </w:p>
          <w:p w14:paraId="3500D2D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выбирать, применять комбинировать различные способы приготовления хлебобулочных изделий и хлеба с учетом типа питания, вида основного сырья, его свойств:</w:t>
            </w:r>
          </w:p>
          <w:p w14:paraId="0F04B8B6">
            <w:pPr>
              <w:pStyle w:val="180"/>
              <w:spacing w:before="0" w:after="0"/>
              <w:ind w:left="360" w:firstLine="0"/>
              <w:jc w:val="both"/>
            </w:pPr>
            <w:r>
              <w:t>- подготавливать продукты;</w:t>
            </w:r>
          </w:p>
          <w:p w14:paraId="40DFE390">
            <w:pPr>
              <w:pStyle w:val="180"/>
              <w:spacing w:before="0" w:after="0"/>
              <w:ind w:left="360" w:firstLine="0"/>
              <w:jc w:val="both"/>
            </w:pPr>
            <w:r>
              <w:t>- замешивать дрожжевое тесто опарным и безопарным способом вручную и с использованием технологического оборудования;</w:t>
            </w:r>
          </w:p>
          <w:p w14:paraId="41E5CCAB">
            <w:pPr>
              <w:pStyle w:val="180"/>
              <w:spacing w:before="0" w:after="0"/>
              <w:ind w:left="360" w:firstLine="0"/>
              <w:jc w:val="both"/>
            </w:pPr>
            <w:r>
              <w:t>- подготавливать начинки, фарши;</w:t>
            </w:r>
          </w:p>
          <w:p w14:paraId="4FB61F03">
            <w:pPr>
              <w:pStyle w:val="180"/>
              <w:spacing w:before="0" w:after="0"/>
              <w:ind w:left="360" w:firstLine="0"/>
              <w:jc w:val="both"/>
            </w:pPr>
            <w:r>
              <w:t>- подготавливать отделочные полуфабрикаты;</w:t>
            </w:r>
          </w:p>
          <w:p w14:paraId="06E7C80B">
            <w:pPr>
              <w:pStyle w:val="180"/>
              <w:spacing w:before="0" w:after="0"/>
              <w:ind w:left="360" w:firstLine="0"/>
              <w:jc w:val="both"/>
            </w:pPr>
            <w:r>
              <w:t>- прослаивать дрожжевое тесто для хлебобулочных изделий из дрожжевого слоеного теста вручную и с использованием механического оборудования;</w:t>
            </w:r>
          </w:p>
          <w:p w14:paraId="5B9537DC">
            <w:pPr>
              <w:pStyle w:val="180"/>
              <w:spacing w:before="0" w:after="0"/>
              <w:ind w:left="360" w:firstLine="0"/>
              <w:jc w:val="both"/>
            </w:pPr>
            <w:r>
              <w:t>-  проводить формование, расстойку, выпечку, оценку готовности выпеченных хлебобулочных изделий и хлеба;</w:t>
            </w:r>
          </w:p>
          <w:p w14:paraId="529DE8AE">
            <w:pPr>
              <w:pStyle w:val="180"/>
              <w:spacing w:before="0" w:after="0"/>
              <w:ind w:left="360" w:firstLine="0"/>
              <w:jc w:val="both"/>
            </w:pPr>
            <w:r>
              <w:t>- проводить оформление хлебобулочных изделий;</w:t>
            </w:r>
          </w:p>
          <w:p w14:paraId="3B35C61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выбирать оборудование, производственный инвентарь, посуду, инструменты в соответствии со способом приготовления</w:t>
            </w:r>
          </w:p>
          <w:p w14:paraId="6CC2F2B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проверять качество </w:t>
            </w:r>
            <w:r>
              <w:t>хлебобулочных изделий и хлеба п</w:t>
            </w:r>
            <w:r>
              <w:rPr>
                <w:rStyle w:val="256"/>
              </w:rPr>
              <w:t>еред отпуском, упаковкой на вынос;</w:t>
            </w:r>
          </w:p>
          <w:p w14:paraId="21A0CE6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порционировать (комплектовать) с учетом рационального использования ресурсов, соблюдения требований по безопасности готовой продукции;</w:t>
            </w:r>
          </w:p>
          <w:p w14:paraId="139B820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соблюдать выход при порционировании;</w:t>
            </w:r>
          </w:p>
          <w:p w14:paraId="26F3342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выдерживать условия хранения</w:t>
            </w:r>
            <w:r>
              <w:t xml:space="preserve"> хлебобулочных изделий и хлеба</w:t>
            </w:r>
            <w:r>
              <w:rPr>
                <w:rStyle w:val="256"/>
              </w:rPr>
              <w:t xml:space="preserve"> с учетом требований по безопасности готовой продукции; </w:t>
            </w:r>
          </w:p>
          <w:p w14:paraId="7646E36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выбирать контейнеры, эстетично упаковывать на вынос  для транспортирования хлебобулочных изделий и хлеба</w:t>
            </w:r>
          </w:p>
          <w:p w14:paraId="2F46883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рассчитывать стоимость, вести расчеты с потребителями;</w:t>
            </w:r>
          </w:p>
          <w:p w14:paraId="1275656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владеть профессиональной терминологией;</w:t>
            </w:r>
          </w:p>
          <w:p w14:paraId="0D244B4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консультировать потребителей, оказывать им помощь в выборе хлебобулочных изделий и хлеба</w:t>
            </w:r>
          </w:p>
        </w:tc>
      </w:tr>
      <w:tr w14:paraId="67C27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2C3913D2">
            <w:pPr>
              <w:jc w:val="both"/>
            </w:pPr>
          </w:p>
        </w:tc>
        <w:tc>
          <w:tcPr>
            <w:tcW w:w="2975" w:type="dxa"/>
            <w:vMerge w:val="continue"/>
          </w:tcPr>
          <w:p w14:paraId="389765DE">
            <w:pPr>
              <w:jc w:val="both"/>
            </w:pPr>
          </w:p>
        </w:tc>
        <w:tc>
          <w:tcPr>
            <w:tcW w:w="5246" w:type="dxa"/>
          </w:tcPr>
          <w:p w14:paraId="3E45B6A5">
            <w:pPr>
              <w:jc w:val="both"/>
            </w:pPr>
            <w:r>
              <w:rPr>
                <w:b/>
              </w:rPr>
              <w:t>Знания:</w:t>
            </w:r>
            <w:r>
              <w:t xml:space="preserve"> </w:t>
            </w:r>
          </w:p>
          <w:p w14:paraId="50BB8AB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ассортимент, характеристика, правила выбора основных продуктов и дополнительных ингредиентов с учетом их сочетаемости, взаимозаменяемости;</w:t>
            </w:r>
          </w:p>
          <w:p w14:paraId="19FCBCB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критерии оценки качества основных продуктов и дополнительных ингредиентов для хлебобулочных изделий и хлеба разнообразного ассортимента;</w:t>
            </w:r>
          </w:p>
          <w:p w14:paraId="23997E5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характеристика региональных видов сырья, продуктов;</w:t>
            </w:r>
          </w:p>
          <w:p w14:paraId="78DD06F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сырья и продуктов;</w:t>
            </w:r>
          </w:p>
          <w:p w14:paraId="105BB6C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приготовления хлебобулочных изделий и хлеба, правила их выбора с учетом типа питания, кулинарных свойств основного продукта;</w:t>
            </w:r>
          </w:p>
          <w:p w14:paraId="68CC45A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и правила безопасной эксплуатации оборудования, инвентаря инструментов;</w:t>
            </w:r>
          </w:p>
          <w:p w14:paraId="38C838F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ассортимент, рецептуры, требования к качеству, хлебобулочных изделий и хлеба;</w:t>
            </w:r>
          </w:p>
          <w:p w14:paraId="7531F76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органолептические способы определения готовности выпеченных изделий;</w:t>
            </w:r>
          </w:p>
          <w:p w14:paraId="570B627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нормы, правила взаимозаменяемости продуктов;</w:t>
            </w:r>
          </w:p>
          <w:p w14:paraId="248EE21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техника порционирования (комплектования), складирования для непродолжительного хранения хлебобулочных изделий и хлеба разнообразного ассортимента;</w:t>
            </w:r>
          </w:p>
          <w:p w14:paraId="1FDEC0B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посуды для подачи, контейнеров для отпуска на вынос хлебобулочных изделий и хлеба разнообразного ассортимента, в том числе региональных;</w:t>
            </w:r>
          </w:p>
          <w:p w14:paraId="7AF103F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сервировки и подачи хлебобулочных изделий и хлеба разнообразного ассортимента;</w:t>
            </w:r>
          </w:p>
          <w:p w14:paraId="4F9FFD2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требования к безопасности хранения готовых хлебобулочных изделий и хлеба разнообразного ассортимента;</w:t>
            </w:r>
          </w:p>
          <w:p w14:paraId="434605D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маркирования упакованных хлебобулочных изделий и хлеба разнообразного ассортимента, правила заполнения этикеток</w:t>
            </w:r>
          </w:p>
          <w:p w14:paraId="55DA7FE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правила и порядок расчета с потребителями при отпуске продукции на вынос; </w:t>
            </w:r>
          </w:p>
          <w:p w14:paraId="0505EF3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базовый словарный запас на иностранном языке;</w:t>
            </w:r>
          </w:p>
          <w:p w14:paraId="0F2899D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b/>
              </w:rPr>
            </w:pPr>
            <w:r>
              <w:t>техника общения, ориентированная на потребителя</w:t>
            </w:r>
          </w:p>
        </w:tc>
      </w:tr>
      <w:tr w14:paraId="33142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6B7BB6D7">
            <w:pPr>
              <w:jc w:val="both"/>
            </w:pPr>
          </w:p>
        </w:tc>
        <w:tc>
          <w:tcPr>
            <w:tcW w:w="2975" w:type="dxa"/>
            <w:vMerge w:val="restart"/>
          </w:tcPr>
          <w:p w14:paraId="045AE7C6">
            <w:pPr>
              <w:ind w:left="3"/>
              <w:jc w:val="both"/>
            </w:pPr>
            <w:r>
              <w:t xml:space="preserve">ПК 5.4. </w:t>
            </w:r>
          </w:p>
          <w:p w14:paraId="64712F39">
            <w:pPr>
              <w:ind w:left="3"/>
              <w:jc w:val="both"/>
            </w:pPr>
            <w:r>
              <w:rPr>
                <w:rFonts w:cs="Arial"/>
              </w:rPr>
              <w:t>Осуществлять изготовление, творческое оформление, подготовку к реализации мучных кондитерских изделий разнообразного ассортимента</w:t>
            </w:r>
          </w:p>
        </w:tc>
        <w:tc>
          <w:tcPr>
            <w:tcW w:w="5246" w:type="dxa"/>
          </w:tcPr>
          <w:p w14:paraId="388FE969">
            <w:pPr>
              <w:jc w:val="both"/>
            </w:pPr>
            <w:r>
              <w:rPr>
                <w:b/>
              </w:rPr>
              <w:t>Практический опыт в:</w:t>
            </w:r>
            <w:r>
              <w:t xml:space="preserve"> </w:t>
            </w:r>
          </w:p>
          <w:p w14:paraId="17E1D60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приготовлении, </w:t>
            </w:r>
            <w:r>
              <w:rPr>
                <w:rFonts w:cs="Arial"/>
              </w:rPr>
              <w:t>творческом оформлении и подготовке к реализации</w:t>
            </w:r>
            <w:r>
              <w:t xml:space="preserve"> мучных кондитерских изделий разнообразного ассортимента;</w:t>
            </w:r>
          </w:p>
          <w:p w14:paraId="273829AF">
            <w:pPr>
              <w:pStyle w:val="180"/>
              <w:numPr>
                <w:ilvl w:val="0"/>
                <w:numId w:val="5"/>
              </w:numPr>
              <w:shd w:val="clear" w:color="auto" w:fill="FFFFFF"/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ведении расчетов с потребителями при отпуске продукции на вынос, взаимодействии с потребителями при отпуске продукции с прилавка/раздачи</w:t>
            </w:r>
          </w:p>
        </w:tc>
      </w:tr>
      <w:tr w14:paraId="456CF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6601A5C4">
            <w:pPr>
              <w:jc w:val="both"/>
            </w:pPr>
          </w:p>
        </w:tc>
        <w:tc>
          <w:tcPr>
            <w:tcW w:w="2975" w:type="dxa"/>
            <w:vMerge w:val="continue"/>
          </w:tcPr>
          <w:p w14:paraId="55B06387">
            <w:pPr>
              <w:jc w:val="both"/>
            </w:pPr>
          </w:p>
        </w:tc>
        <w:tc>
          <w:tcPr>
            <w:tcW w:w="5246" w:type="dxa"/>
          </w:tcPr>
          <w:p w14:paraId="48D4E278">
            <w:pPr>
              <w:jc w:val="both"/>
            </w:pPr>
            <w:r>
              <w:rPr>
                <w:b/>
              </w:rPr>
              <w:t>Умения:</w:t>
            </w:r>
            <w:r>
              <w:t xml:space="preserve"> </w:t>
            </w:r>
          </w:p>
          <w:p w14:paraId="74386AB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подбирать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14:paraId="668D62E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организовывать их хранение в процессе приготовления мучных кондитерских изделий с соблюдением требований по безопасности продукции, товарного соседства;</w:t>
            </w:r>
          </w:p>
          <w:p w14:paraId="3C152E6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выбирать, подготавливать ароматические, красящие вещества;</w:t>
            </w:r>
          </w:p>
          <w:p w14:paraId="2F291F5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взвешивать, измерять продукты, входящие в состав мучных кондитерских изделий в соответствии с рецептурой;</w:t>
            </w:r>
          </w:p>
          <w:p w14:paraId="66EFDDF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осуществлять взаимозаменяемость продуктов в соответствии с нормами закладки, особенностями заказа;</w:t>
            </w:r>
          </w:p>
          <w:p w14:paraId="6E05494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использовать региональные продукты для приготовления мучных кондитерских изделий</w:t>
            </w:r>
          </w:p>
          <w:p w14:paraId="48254CB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выбирать, применять комбинировать различные способы приготовления мучных кондитерских изделий с учетом типа питания, вида основного сырья, его свойств:</w:t>
            </w:r>
          </w:p>
          <w:p w14:paraId="1AB7910C">
            <w:pPr>
              <w:pStyle w:val="180"/>
              <w:spacing w:before="0" w:after="0"/>
              <w:ind w:left="360" w:firstLine="0"/>
              <w:jc w:val="both"/>
            </w:pPr>
            <w:r>
              <w:t>- подготавливать продукты;</w:t>
            </w:r>
          </w:p>
          <w:p w14:paraId="1DC8F146">
            <w:pPr>
              <w:pStyle w:val="180"/>
              <w:spacing w:before="0" w:after="0"/>
              <w:ind w:left="360" w:firstLine="0"/>
              <w:jc w:val="both"/>
            </w:pPr>
            <w:r>
              <w:t>- готовить различные виды теста: пресное сдобное, песочное, бисквитное, пресное слоеное, заварное, воздушное, пряничное вручную и с использованием технологического оборудования;</w:t>
            </w:r>
          </w:p>
          <w:p w14:paraId="0949220E">
            <w:pPr>
              <w:pStyle w:val="180"/>
              <w:spacing w:before="0" w:after="0"/>
              <w:ind w:left="360" w:firstLine="0"/>
              <w:jc w:val="both"/>
            </w:pPr>
            <w:r>
              <w:t>- подготавливать начинки, отделочные полуфабрикаты;</w:t>
            </w:r>
          </w:p>
          <w:p w14:paraId="6B5120E1">
            <w:pPr>
              <w:pStyle w:val="180"/>
              <w:spacing w:before="0" w:after="0"/>
              <w:ind w:left="360" w:firstLine="0"/>
              <w:jc w:val="both"/>
            </w:pPr>
            <w:r>
              <w:t>-  проводить формование, расстойку, выпечку, оценку готовности выпеченных мучных кондитерских изделий;</w:t>
            </w:r>
          </w:p>
          <w:p w14:paraId="3C37DD27">
            <w:pPr>
              <w:pStyle w:val="180"/>
              <w:spacing w:before="0" w:after="0"/>
              <w:ind w:left="360" w:firstLine="0"/>
              <w:jc w:val="both"/>
            </w:pPr>
            <w:r>
              <w:t>- проводить оформление мучных кондитерских изделий;</w:t>
            </w:r>
          </w:p>
          <w:p w14:paraId="037D26D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выбирать, безопасно использовать оборудование, производственный инвентарь, посуду, инструменты в соответствии со способом приготовления</w:t>
            </w:r>
          </w:p>
          <w:p w14:paraId="4B8615C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проверять качество </w:t>
            </w:r>
            <w:r>
              <w:t>мучные кондитерские изделия п</w:t>
            </w:r>
            <w:r>
              <w:rPr>
                <w:rStyle w:val="256"/>
              </w:rPr>
              <w:t>еред отпуском, упаковкой на вынос;</w:t>
            </w:r>
          </w:p>
          <w:p w14:paraId="6C99EA3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порционировать (комплектовать) с учетом рационального использования ресурсов, соблюдения требований по безопасности готовой продукции;</w:t>
            </w:r>
          </w:p>
          <w:p w14:paraId="228C6A7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соблюдать выход при порционировании;</w:t>
            </w:r>
          </w:p>
          <w:p w14:paraId="210EAF4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выдерживать условия хранения</w:t>
            </w:r>
            <w:r>
              <w:t xml:space="preserve"> мучных кондитерских изделий </w:t>
            </w:r>
            <w:r>
              <w:rPr>
                <w:rStyle w:val="256"/>
              </w:rPr>
              <w:t xml:space="preserve">с учетом требований по безопасности готовой продукции; </w:t>
            </w:r>
          </w:p>
          <w:p w14:paraId="1550989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rPr>
                <w:rStyle w:val="256"/>
              </w:rPr>
              <w:t xml:space="preserve">выбирать контейнеры, эстетично упаковывать на вынос  для транспортирования </w:t>
            </w:r>
            <w:r>
              <w:t>мучных кондитерских изделий</w:t>
            </w:r>
          </w:p>
          <w:p w14:paraId="7193FD7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 xml:space="preserve">рассчитывать стоимость, вести расчеты с потребителями; </w:t>
            </w:r>
          </w:p>
          <w:p w14:paraId="25F3E78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владеть профессиональной терминологией;</w:t>
            </w:r>
          </w:p>
          <w:p w14:paraId="3E0C10D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консультировать потребителей, оказывать им помощь в выборе мучных кондитерских изделий</w:t>
            </w:r>
          </w:p>
        </w:tc>
      </w:tr>
      <w:tr w14:paraId="51EE8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6AC37B9A">
            <w:pPr>
              <w:jc w:val="both"/>
            </w:pPr>
          </w:p>
        </w:tc>
        <w:tc>
          <w:tcPr>
            <w:tcW w:w="2975" w:type="dxa"/>
            <w:vMerge w:val="continue"/>
          </w:tcPr>
          <w:p w14:paraId="7FB78AA8">
            <w:pPr>
              <w:jc w:val="both"/>
            </w:pPr>
          </w:p>
        </w:tc>
        <w:tc>
          <w:tcPr>
            <w:tcW w:w="5246" w:type="dxa"/>
          </w:tcPr>
          <w:p w14:paraId="0A30FBDA">
            <w:pPr>
              <w:jc w:val="both"/>
            </w:pPr>
            <w:r>
              <w:rPr>
                <w:b/>
              </w:rPr>
              <w:t>Знания:</w:t>
            </w:r>
            <w:r>
              <w:t xml:space="preserve"> </w:t>
            </w:r>
          </w:p>
          <w:p w14:paraId="5DF7A9B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ассортимент, характеристика, правила выбора основных продуктов и дополнительных ингредиентов с учетом их сочетаемости, взаимозаменяемости;</w:t>
            </w:r>
          </w:p>
          <w:p w14:paraId="11C7050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критерии оценки качества основных продуктов и дополнительных ингредиентов для мучных кондитерских изделий разнообразного ассортимента;</w:t>
            </w:r>
          </w:p>
          <w:p w14:paraId="56ACF99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характеристика региональных видов сырья, продуктов;</w:t>
            </w:r>
          </w:p>
          <w:p w14:paraId="6A5CEB2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сырья и продуктов;</w:t>
            </w:r>
          </w:p>
          <w:p w14:paraId="39AA0ED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приготовления мучных кондитерских изделий, правила их выбора с учетом типа питания, кулинарных свойств основного продукта;</w:t>
            </w:r>
          </w:p>
          <w:p w14:paraId="0763250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и правила безопасной эксплуатации оборудования, инвентаря инструментов;</w:t>
            </w:r>
          </w:p>
          <w:p w14:paraId="76694C5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ассортимент, рецептуры, требования к качеству, мучных кондитерских изделий;</w:t>
            </w:r>
          </w:p>
          <w:p w14:paraId="2C91E58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органолептические способы определения готовности выпеченных изделий;</w:t>
            </w:r>
          </w:p>
          <w:p w14:paraId="594D0D3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нормы, правила взаимозаменяемости продуктов;</w:t>
            </w:r>
          </w:p>
          <w:p w14:paraId="0E8F2F8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техника порционирования (комплектования), складирования для непродолжительного хранения мучных кондитерских изделий разнообразного ассортимента;</w:t>
            </w:r>
          </w:p>
          <w:p w14:paraId="51D1268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посуды для подачи, контейнеров для отпуска на вынос мучных кондитерских изделий разнообразного ассортимента, в том числе региональных;</w:t>
            </w:r>
          </w:p>
          <w:p w14:paraId="5CE8B3E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сервировки и подачи мучных кондитерских изделий разнообразного ассортимента;</w:t>
            </w:r>
          </w:p>
          <w:p w14:paraId="2CCB092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требования к безопасности хранения готовых мучных кондитерских изделий разнообразного ассортимента;</w:t>
            </w:r>
          </w:p>
          <w:p w14:paraId="05F8CC2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маркирования упакованных мучных кондитерских изделий разнообразного ассортимента, правила заполнения этикеток</w:t>
            </w:r>
          </w:p>
          <w:p w14:paraId="2779001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базовый словарный запас на иностранном языке;</w:t>
            </w:r>
          </w:p>
          <w:p w14:paraId="34F3F52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b/>
              </w:rPr>
            </w:pPr>
            <w:r>
              <w:t>техника общения, ориентированная на потребителя</w:t>
            </w:r>
          </w:p>
        </w:tc>
      </w:tr>
      <w:tr w14:paraId="6AA40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042A2001">
            <w:pPr>
              <w:jc w:val="both"/>
            </w:pPr>
          </w:p>
        </w:tc>
        <w:tc>
          <w:tcPr>
            <w:tcW w:w="2975" w:type="dxa"/>
            <w:vMerge w:val="restart"/>
          </w:tcPr>
          <w:p w14:paraId="524D73A2">
            <w:pPr>
              <w:jc w:val="both"/>
            </w:pPr>
            <w:r>
              <w:t xml:space="preserve">ПК 5.5. </w:t>
            </w:r>
            <w:r>
              <w:rPr>
                <w:rFonts w:cs="Arial"/>
              </w:rPr>
              <w:t>Осуществлять изготовление, творческое оформление, подготовку к реализации пирожных и тортов разнообразного ассортимента</w:t>
            </w:r>
          </w:p>
        </w:tc>
        <w:tc>
          <w:tcPr>
            <w:tcW w:w="5246" w:type="dxa"/>
          </w:tcPr>
          <w:p w14:paraId="2A2AB96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rPr>
                <w:b/>
              </w:rPr>
              <w:t>Практический опыт:</w:t>
            </w:r>
            <w:r>
              <w:t xml:space="preserve"> подготовка основных продуктов и дополнительных ингредиентов</w:t>
            </w:r>
          </w:p>
          <w:p w14:paraId="10AE1B85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приготовление мучных кондитерских изделий разнообразного ассортимента</w:t>
            </w:r>
          </w:p>
          <w:p w14:paraId="0F5245F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rPr>
                <w:rFonts w:eastAsia="Times New Roman"/>
              </w:rPr>
              <w:t xml:space="preserve">Хранение, отпуск, упаковка на вынос </w:t>
            </w:r>
            <w:r>
              <w:t>мучных кондитерских изделий разнообразного ассортимента</w:t>
            </w:r>
          </w:p>
          <w:p w14:paraId="62FC93DB">
            <w:pPr>
              <w:pStyle w:val="180"/>
              <w:numPr>
                <w:ilvl w:val="0"/>
                <w:numId w:val="5"/>
              </w:numPr>
              <w:shd w:val="clear" w:color="auto" w:fill="FFFFFF"/>
              <w:spacing w:before="0" w:after="0"/>
              <w:ind w:left="0" w:firstLine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ведение расчетов с потребителями при отпуске продукции на вынос;</w:t>
            </w:r>
          </w:p>
          <w:p w14:paraId="269F97B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b/>
              </w:rPr>
            </w:pPr>
            <w:r>
              <w:rPr>
                <w:rFonts w:eastAsia="Times New Roman"/>
              </w:rPr>
              <w:t>взаимодействие с потребителями при отпуске продукции с прилавка/раздачи</w:t>
            </w:r>
          </w:p>
        </w:tc>
      </w:tr>
      <w:tr w14:paraId="2A513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73D09A23">
            <w:pPr>
              <w:jc w:val="both"/>
            </w:pPr>
          </w:p>
        </w:tc>
        <w:tc>
          <w:tcPr>
            <w:tcW w:w="2975" w:type="dxa"/>
            <w:vMerge w:val="continue"/>
          </w:tcPr>
          <w:p w14:paraId="14C06BCD">
            <w:pPr>
              <w:jc w:val="both"/>
            </w:pPr>
          </w:p>
        </w:tc>
        <w:tc>
          <w:tcPr>
            <w:tcW w:w="5246" w:type="dxa"/>
          </w:tcPr>
          <w:p w14:paraId="2A350DA3">
            <w:pPr>
              <w:jc w:val="both"/>
            </w:pPr>
            <w:r>
              <w:rPr>
                <w:b/>
              </w:rPr>
              <w:t>Умения:</w:t>
            </w:r>
            <w:r>
              <w:t xml:space="preserve"> </w:t>
            </w:r>
          </w:p>
          <w:p w14:paraId="267A0E2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подбирать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14:paraId="0259C63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организовывать их хранение в процессе приготовления пирожных и тортов с соблюдением требований по безопасности продукции, товарного соседства;</w:t>
            </w:r>
          </w:p>
          <w:p w14:paraId="59E424E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выбирать, подготавливать ароматические, красящие вещества;</w:t>
            </w:r>
          </w:p>
          <w:p w14:paraId="70BF740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взвешивать, измерять продукты, входящие в состав пирожных и тортов в соответствии с рецептурой;</w:t>
            </w:r>
          </w:p>
          <w:p w14:paraId="56FF1A0E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осуществлять взаимозаменяемость продуктов в соответствии с нормами закладки, особенностями заказа;</w:t>
            </w:r>
          </w:p>
          <w:p w14:paraId="1C51433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использовать региональные продукты для приготовления пирожных и тортов</w:t>
            </w:r>
          </w:p>
          <w:p w14:paraId="25CAA57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выбирать, применять комбинировать различные способы приготовления пирожных и тортов с учетом типа питания:</w:t>
            </w:r>
          </w:p>
          <w:p w14:paraId="24968ACE">
            <w:pPr>
              <w:pStyle w:val="180"/>
              <w:spacing w:before="0" w:after="0"/>
              <w:ind w:left="360" w:firstLine="0"/>
              <w:jc w:val="both"/>
            </w:pPr>
            <w:r>
              <w:t>- подготавливать продукты;</w:t>
            </w:r>
          </w:p>
          <w:p w14:paraId="3D0543C4">
            <w:pPr>
              <w:pStyle w:val="180"/>
              <w:spacing w:before="0" w:after="0"/>
              <w:ind w:left="360" w:firstLine="0"/>
              <w:jc w:val="both"/>
            </w:pPr>
            <w:r>
              <w:t>- готовить различные виды теста: пресное сдобное, песочное, бисквитное, пресное слоеное, заварное, воздушное, пряничное вручную и с использованием технологического оборудования;</w:t>
            </w:r>
          </w:p>
          <w:p w14:paraId="5F37C3C1">
            <w:pPr>
              <w:pStyle w:val="180"/>
              <w:spacing w:before="0" w:after="0"/>
              <w:ind w:left="360" w:firstLine="0"/>
              <w:jc w:val="both"/>
            </w:pPr>
            <w:r>
              <w:t>- подготавливать начинки, кремы,</w:t>
            </w:r>
          </w:p>
          <w:p w14:paraId="293C1991">
            <w:pPr>
              <w:pStyle w:val="180"/>
              <w:spacing w:before="0" w:after="0"/>
              <w:ind w:left="360" w:firstLine="0"/>
              <w:jc w:val="both"/>
            </w:pPr>
            <w:r>
              <w:t>отделочные полуфабрикаты;</w:t>
            </w:r>
          </w:p>
          <w:p w14:paraId="0F534CD9">
            <w:pPr>
              <w:pStyle w:val="180"/>
              <w:spacing w:before="0" w:after="0"/>
              <w:ind w:left="360" w:firstLine="0"/>
              <w:jc w:val="both"/>
            </w:pPr>
            <w:r>
              <w:t>-  проводить формование рулетов из бисквитного полуфабриката;</w:t>
            </w:r>
          </w:p>
          <w:p w14:paraId="2FD024F8">
            <w:pPr>
              <w:pStyle w:val="180"/>
              <w:spacing w:before="0" w:after="0"/>
              <w:ind w:left="360" w:firstLine="0"/>
              <w:jc w:val="both"/>
            </w:pPr>
            <w:r>
              <w:t>- готовить, оформлять торты, пирожные с учетом требований к безопасности готовой продукции;</w:t>
            </w:r>
          </w:p>
          <w:p w14:paraId="12FCFF6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выбирать, безопасно использовать оборудование, производственный инвентарь, посуду, инструменты в соответствии со способом приготовления</w:t>
            </w:r>
          </w:p>
          <w:p w14:paraId="644AD4C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 xml:space="preserve">проверять качество </w:t>
            </w:r>
            <w:r>
              <w:t>пирожных и тортов п</w:t>
            </w:r>
            <w:r>
              <w:rPr>
                <w:rStyle w:val="256"/>
              </w:rPr>
              <w:t>еред отпуском, упаковкой на вынос;</w:t>
            </w:r>
          </w:p>
          <w:p w14:paraId="24715E6B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порционировать (комплектовать) с учетом рационального использования ресурсов, соблюдения требований по безопасности готовой продукции;</w:t>
            </w:r>
          </w:p>
          <w:p w14:paraId="6848FC3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соблюдать выход при порционировании;</w:t>
            </w:r>
          </w:p>
          <w:p w14:paraId="2B053714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Style w:val="256"/>
              </w:rPr>
            </w:pPr>
            <w:r>
              <w:rPr>
                <w:rStyle w:val="256"/>
              </w:rPr>
              <w:t>выдерживать условия хранения</w:t>
            </w:r>
            <w:r>
              <w:t xml:space="preserve"> пирожных и тортов </w:t>
            </w:r>
            <w:r>
              <w:rPr>
                <w:rStyle w:val="256"/>
              </w:rPr>
              <w:t xml:space="preserve">с учетом требований по безопасности готовой продукции; </w:t>
            </w:r>
          </w:p>
          <w:p w14:paraId="17CC87C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rPr>
                <w:rStyle w:val="256"/>
              </w:rPr>
              <w:t xml:space="preserve">выбирать контейнеры, эстетично упаковывать на вынос  для транспортирования </w:t>
            </w:r>
            <w:r>
              <w:t>пирожных и тортов</w:t>
            </w:r>
          </w:p>
          <w:p w14:paraId="65E32EF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рассчитывать стоимость,</w:t>
            </w:r>
          </w:p>
          <w:p w14:paraId="6980031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владеть профессиональной терминологией;</w:t>
            </w:r>
          </w:p>
          <w:p w14:paraId="101EBF6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консультировать потребителей, оказывать им помощь в выборе пирожных и тортов</w:t>
            </w:r>
          </w:p>
        </w:tc>
      </w:tr>
      <w:tr w14:paraId="5F403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44" w:type="dxa"/>
            <w:vMerge w:val="continue"/>
          </w:tcPr>
          <w:p w14:paraId="5FFF745A">
            <w:pPr>
              <w:jc w:val="both"/>
            </w:pPr>
          </w:p>
        </w:tc>
        <w:tc>
          <w:tcPr>
            <w:tcW w:w="2975" w:type="dxa"/>
            <w:vMerge w:val="continue"/>
          </w:tcPr>
          <w:p w14:paraId="71AC9819">
            <w:pPr>
              <w:jc w:val="both"/>
            </w:pPr>
          </w:p>
        </w:tc>
        <w:tc>
          <w:tcPr>
            <w:tcW w:w="5246" w:type="dxa"/>
          </w:tcPr>
          <w:p w14:paraId="78E6A057">
            <w:pPr>
              <w:jc w:val="both"/>
            </w:pPr>
            <w:r>
              <w:rPr>
                <w:b/>
              </w:rPr>
              <w:t>Знания:</w:t>
            </w:r>
            <w:r>
              <w:t xml:space="preserve"> </w:t>
            </w:r>
          </w:p>
          <w:p w14:paraId="450BF1F3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ассортимент, характеристика, правила выбора основных продуктов и дополнительных ингредиентов с учетом их сочетаемости, взаимозаменяемости;</w:t>
            </w:r>
          </w:p>
          <w:p w14:paraId="46E3B972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критерии оценки качества основных продуктов и дополнительных ингредиентов для пирожных и тортов разнообразного ассортимента;</w:t>
            </w:r>
          </w:p>
          <w:p w14:paraId="3FDDDC1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характеристика региональных видов сырья, продуктов;</w:t>
            </w:r>
          </w:p>
          <w:p w14:paraId="2F078D6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 взаимозаменяемости сырья и продуктов;</w:t>
            </w:r>
          </w:p>
          <w:p w14:paraId="41868970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приготовления пирожных и тортов, правила их выбора с учетом типа питания;</w:t>
            </w:r>
          </w:p>
          <w:p w14:paraId="29148DDF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и правила безопасной эксплуатации оборудования, инвентаря инструментов;</w:t>
            </w:r>
          </w:p>
          <w:p w14:paraId="7E6D8289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ассортимент, рецептуры, требования к качеству, пирожных и тортов;</w:t>
            </w:r>
          </w:p>
          <w:p w14:paraId="484F50C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органолептические способы определения готовности выпеченных и отделочных полуфабрикатов;</w:t>
            </w:r>
          </w:p>
          <w:p w14:paraId="64CCE2AC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нормы, правила взаимозаменяемости продуктов;</w:t>
            </w:r>
          </w:p>
          <w:p w14:paraId="2FC57D56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техника порционирования (комплектования), складирования для непродолжительного хранения пирожных и тортов разнообразного ассортимента;</w:t>
            </w:r>
          </w:p>
          <w:p w14:paraId="23B0B50D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виды, назначение посуды для подачи, контейнеров для отпуска на вынос пирожных и тортов разнообразного ассортимента, в том числе региональных;</w:t>
            </w:r>
          </w:p>
          <w:p w14:paraId="5737E29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методы сервировки и подачи пирожных и тортов разнообразного ассортимента;</w:t>
            </w:r>
          </w:p>
          <w:p w14:paraId="698AD70A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требования к безопасности хранения готовых пирожных и тортов разнообразного ассортимента;</w:t>
            </w:r>
          </w:p>
          <w:p w14:paraId="33B3FDA7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 маркирования упакованных пирожных и тортов разнообразного ассортимента, правила заполнения этикеток</w:t>
            </w:r>
          </w:p>
          <w:p w14:paraId="40FDBBE1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правила, техника общения с потребителями;</w:t>
            </w:r>
          </w:p>
          <w:p w14:paraId="48A4B118">
            <w:pPr>
              <w:pStyle w:val="180"/>
              <w:numPr>
                <w:ilvl w:val="0"/>
                <w:numId w:val="5"/>
              </w:numPr>
              <w:spacing w:before="0" w:after="0"/>
              <w:ind w:left="0" w:firstLine="360"/>
              <w:jc w:val="both"/>
            </w:pPr>
            <w:r>
              <w:t>базовый словарный запас на иностранном языке</w:t>
            </w:r>
          </w:p>
        </w:tc>
      </w:tr>
    </w:tbl>
    <w:p w14:paraId="5E76CD36">
      <w:pPr>
        <w:pStyle w:val="50"/>
      </w:pPr>
    </w:p>
    <w:p w14:paraId="30334E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color w:val="FF0000"/>
        </w:rPr>
      </w:pPr>
      <w:r>
        <w:rPr>
          <w:i/>
          <w:color w:val="FF0000"/>
        </w:rPr>
        <w:t xml:space="preserve"> </w:t>
      </w:r>
    </w:p>
    <w:p w14:paraId="0BE8E9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color w:val="FF0000"/>
        </w:rPr>
      </w:pPr>
    </w:p>
    <w:p w14:paraId="4B17FC0C">
      <w:pPr>
        <w:pStyle w:val="2"/>
        <w:tabs>
          <w:tab w:val="left" w:pos="0"/>
        </w:tabs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2. Характеристика подготовки по  профессии</w:t>
      </w:r>
    </w:p>
    <w:p w14:paraId="073931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14:paraId="43157A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2.1. </w:t>
      </w:r>
      <w:r>
        <w:rPr>
          <w:b/>
          <w:color w:val="000000" w:themeColor="text1"/>
          <w:sz w:val="28"/>
          <w:szCs w:val="28"/>
        </w:rPr>
        <w:t>Нормативные</w:t>
      </w:r>
      <w:r>
        <w:rPr>
          <w:b/>
          <w:sz w:val="28"/>
          <w:szCs w:val="28"/>
        </w:rPr>
        <w:t xml:space="preserve"> сроки освоения программы </w:t>
      </w:r>
    </w:p>
    <w:p w14:paraId="57ED52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sz w:val="28"/>
          <w:szCs w:val="28"/>
        </w:rPr>
      </w:pPr>
    </w:p>
    <w:p w14:paraId="66736FDD">
      <w:pPr>
        <w:pStyle w:val="27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Нормативный срок освоения программы при очной  форме получения образования:</w:t>
      </w:r>
    </w:p>
    <w:p w14:paraId="0CBD396C">
      <w:pPr>
        <w:pStyle w:val="27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 2 года 10 месяцев.</w:t>
      </w:r>
    </w:p>
    <w:p w14:paraId="30F45C7C">
      <w:pPr>
        <w:pStyle w:val="27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87A291">
      <w:pPr>
        <w:pStyle w:val="27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2.2. Требования к поступающим:</w:t>
      </w:r>
    </w:p>
    <w:p w14:paraId="53CEB421">
      <w:pPr>
        <w:pStyle w:val="27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базе основного общего образования.                                                                          </w:t>
      </w:r>
    </w:p>
    <w:p w14:paraId="05BCCDDD">
      <w:pPr>
        <w:pStyle w:val="2"/>
        <w:tabs>
          <w:tab w:val="left" w:pos="0"/>
        </w:tabs>
        <w:ind w:left="284" w:firstLine="0"/>
        <w:jc w:val="both"/>
        <w:rPr>
          <w:b/>
          <w:caps/>
          <w:sz w:val="28"/>
          <w:szCs w:val="28"/>
        </w:rPr>
      </w:pPr>
    </w:p>
    <w:p w14:paraId="614AB5A1">
      <w:pPr>
        <w:pStyle w:val="27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 Перечень возможных сочетаний профессий рабочих, должностей служащих по Общероссийскому классификатору профессий рабочих, должностей служащих и тарифных разрядов (ОК 016-94)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804CE4C">
      <w:pPr>
        <w:pStyle w:val="27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F9646B">
      <w:pPr>
        <w:pStyle w:val="27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b/>
          <w:caps/>
        </w:rPr>
        <w:sectPr>
          <w:pgSz w:w="11906" w:h="16838"/>
          <w:pgMar w:top="1134" w:right="850" w:bottom="1134" w:left="1701" w:header="709" w:footer="709" w:gutter="0"/>
          <w:cols w:space="708" w:num="1"/>
          <w:titlePg/>
          <w:docGrid w:linePitch="360" w:charSpace="0"/>
        </w:sectPr>
      </w:pPr>
      <w:r>
        <w:rPr>
          <w:rFonts w:ascii="Times New Roman" w:hAnsi="Times New Roman" w:cs="Times New Roman"/>
          <w:sz w:val="28"/>
          <w:szCs w:val="28"/>
        </w:rPr>
        <w:t xml:space="preserve">1. Повар,  кондитер </w:t>
      </w:r>
    </w:p>
    <w:p w14:paraId="065DD265">
      <w:pPr>
        <w:pStyle w:val="2"/>
        <w:tabs>
          <w:tab w:val="left" w:pos="0"/>
        </w:tabs>
        <w:ind w:firstLine="0"/>
        <w:jc w:val="both"/>
        <w:rPr>
          <w:rFonts w:hint="default"/>
          <w:b/>
          <w:caps/>
          <w:lang w:val="ru-RU"/>
        </w:rPr>
      </w:pPr>
    </w:p>
    <w:p w14:paraId="08D3526F">
      <w:pPr>
        <w:rPr>
          <w:rFonts w:hint="default"/>
          <w:b/>
          <w:caps/>
          <w:lang w:val="ru-RU"/>
        </w:rPr>
      </w:pPr>
    </w:p>
    <w:p w14:paraId="6D6E44B9">
      <w:pPr>
        <w:rPr>
          <w:rFonts w:hint="default"/>
          <w:b/>
          <w:caps/>
          <w:lang w:val="ru-RU"/>
        </w:rPr>
      </w:pPr>
    </w:p>
    <w:p w14:paraId="3437C508">
      <w:pPr>
        <w:rPr>
          <w:rFonts w:hint="default"/>
          <w:b/>
          <w:caps/>
          <w:lang w:val="ru-RU"/>
        </w:rPr>
      </w:pPr>
    </w:p>
    <w:p w14:paraId="12014615">
      <w:pPr>
        <w:rPr>
          <w:rFonts w:hint="default"/>
          <w:b/>
          <w:caps/>
          <w:lang w:val="ru-RU"/>
        </w:rPr>
      </w:pPr>
    </w:p>
    <w:p w14:paraId="4516813C">
      <w:pPr>
        <w:rPr>
          <w:rFonts w:hint="default"/>
          <w:b/>
          <w:caps/>
          <w:lang w:val="ru-RU"/>
        </w:rPr>
      </w:pPr>
    </w:p>
    <w:p w14:paraId="649C5ABA">
      <w:pPr>
        <w:rPr>
          <w:rFonts w:hint="default"/>
          <w:b/>
          <w:caps/>
          <w:lang w:val="ru-RU"/>
        </w:rPr>
      </w:pPr>
    </w:p>
    <w:p w14:paraId="18E79F37">
      <w:pPr>
        <w:rPr>
          <w:rFonts w:hint="default"/>
          <w:b/>
          <w:caps/>
          <w:lang w:val="ru-RU"/>
        </w:rPr>
      </w:pPr>
    </w:p>
    <w:p w14:paraId="1B16313C">
      <w:pPr>
        <w:rPr>
          <w:rFonts w:hint="default"/>
          <w:b/>
          <w:caps/>
          <w:lang w:val="ru-RU"/>
        </w:rPr>
      </w:pPr>
      <w:r>
        <w:rPr>
          <w:rFonts w:hint="default"/>
          <w:b/>
          <w:caps/>
          <w:lang w:val="ru-RU"/>
        </w:rPr>
        <w:drawing>
          <wp:inline distT="0" distB="0" distL="114300" distR="114300">
            <wp:extent cx="9530715" cy="5301615"/>
            <wp:effectExtent l="0" t="0" r="13335" b="13335"/>
            <wp:docPr id="1" name="Изображение 1" descr="2026-03-03_15-37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26-03-03_15-37-01"/>
                    <pic:cNvPicPr>
                      <a:picLocks noChangeAspect="1"/>
                    </pic:cNvPicPr>
                  </pic:nvPicPr>
                  <pic:blipFill>
                    <a:blip r:embed="rId11"/>
                    <a:srcRect l="840" t="11440" r="27950" b="7937"/>
                    <a:stretch>
                      <a:fillRect/>
                    </a:stretch>
                  </pic:blipFill>
                  <pic:spPr>
                    <a:xfrm>
                      <a:off x="0" y="0"/>
                      <a:ext cx="9530715" cy="530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7BEE4F9E">
      <w:pPr>
        <w:rPr>
          <w:rFonts w:hint="default"/>
          <w:b/>
          <w:caps/>
          <w:lang w:val="ru-RU"/>
        </w:rPr>
      </w:pPr>
    </w:p>
    <w:p w14:paraId="68ECB838">
      <w:pPr>
        <w:rPr>
          <w:rFonts w:hint="default"/>
          <w:b/>
          <w:caps/>
          <w:lang w:val="ru-RU"/>
        </w:rPr>
        <w:sectPr>
          <w:pgSz w:w="16838" w:h="11906" w:orient="landscape"/>
          <w:pgMar w:top="567" w:right="567" w:bottom="567" w:left="1134" w:header="709" w:footer="709" w:gutter="0"/>
          <w:cols w:space="708" w:num="1"/>
          <w:titlePg/>
          <w:docGrid w:linePitch="360" w:charSpace="0"/>
        </w:sectPr>
      </w:pPr>
      <w:r>
        <w:rPr>
          <w:rFonts w:hint="default"/>
          <w:b/>
          <w:caps/>
          <w:lang w:val="ru-RU"/>
        </w:rPr>
        <w:drawing>
          <wp:inline distT="0" distB="0" distL="114300" distR="114300">
            <wp:extent cx="9491980" cy="6073775"/>
            <wp:effectExtent l="0" t="0" r="13970" b="3175"/>
            <wp:docPr id="2" name="Изображение 2" descr="2026-03-03_15-38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2026-03-03_15-38-01"/>
                    <pic:cNvPicPr>
                      <a:picLocks noChangeAspect="1"/>
                    </pic:cNvPicPr>
                  </pic:nvPicPr>
                  <pic:blipFill>
                    <a:blip r:embed="rId12"/>
                    <a:srcRect l="-370" t="15026" r="63333" b="21352"/>
                    <a:stretch>
                      <a:fillRect/>
                    </a:stretch>
                  </pic:blipFill>
                  <pic:spPr>
                    <a:xfrm>
                      <a:off x="0" y="0"/>
                      <a:ext cx="9491980" cy="607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65FAB">
      <w:pPr>
        <w:pStyle w:val="2"/>
        <w:tabs>
          <w:tab w:val="left" w:pos="0"/>
        </w:tabs>
        <w:ind w:left="284" w:firstLine="0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4. Обоснование вариативной части ППКРС</w:t>
      </w:r>
    </w:p>
    <w:p w14:paraId="0DE0225F"/>
    <w:p w14:paraId="2F27DA2A">
      <w:pPr>
        <w:ind w:firstLine="70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Распределение 612 часов вариативной части между циклами ППКРС проведено на основании анкетирования работодателей и расширенного заседания МК с участием работодателей приводится в таблице:</w:t>
      </w:r>
    </w:p>
    <w:p w14:paraId="36BEFB0E">
      <w:pPr>
        <w:ind w:firstLine="708"/>
        <w:jc w:val="center"/>
        <w:rPr>
          <w:bCs/>
          <w:sz w:val="28"/>
          <w:szCs w:val="28"/>
        </w:rPr>
      </w:pPr>
    </w:p>
    <w:tbl>
      <w:tblPr>
        <w:tblStyle w:val="7"/>
        <w:tblW w:w="5332" w:type="pct"/>
        <w:tblInd w:w="-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5860"/>
        <w:gridCol w:w="1746"/>
        <w:gridCol w:w="1638"/>
      </w:tblGrid>
      <w:tr w14:paraId="7605E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828" w:type="pct"/>
            <w:shd w:val="clear" w:color="auto" w:fill="auto"/>
            <w:vAlign w:val="center"/>
          </w:tcPr>
          <w:p w14:paraId="39843E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Индекс</w:t>
            </w:r>
          </w:p>
        </w:tc>
        <w:tc>
          <w:tcPr>
            <w:tcW w:w="2643" w:type="pct"/>
            <w:shd w:val="clear" w:color="auto" w:fill="auto"/>
            <w:vAlign w:val="center"/>
          </w:tcPr>
          <w:p w14:paraId="56F335C3">
            <w:pPr>
              <w:jc w:val="center"/>
            </w:pPr>
            <w:r>
              <w:rPr>
                <w:color w:val="000000"/>
              </w:rPr>
              <w:t>Наименование циклов (раздела),  требования к знаниям, умениям, практическому опыту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05B7F276">
            <w:pPr>
              <w:jc w:val="center"/>
            </w:pPr>
            <w:r>
              <w:t>Обязательная учебная нагрузка, час.</w:t>
            </w:r>
          </w:p>
          <w:p w14:paraId="4CACA476">
            <w:pPr>
              <w:jc w:val="center"/>
              <w:rPr>
                <w:color w:val="000000"/>
              </w:rPr>
            </w:pPr>
          </w:p>
        </w:tc>
        <w:tc>
          <w:tcPr>
            <w:tcW w:w="739" w:type="pct"/>
          </w:tcPr>
          <w:p w14:paraId="2655321F">
            <w:pPr>
              <w:jc w:val="center"/>
            </w:pPr>
            <w:r>
              <w:t>Обоснование</w:t>
            </w:r>
          </w:p>
        </w:tc>
      </w:tr>
      <w:tr w14:paraId="54EDB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828" w:type="pct"/>
            <w:shd w:val="clear" w:color="auto" w:fill="auto"/>
            <w:vAlign w:val="center"/>
          </w:tcPr>
          <w:p w14:paraId="3279C7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43" w:type="pct"/>
            <w:shd w:val="clear" w:color="auto" w:fill="auto"/>
            <w:vAlign w:val="center"/>
          </w:tcPr>
          <w:p w14:paraId="2B45866A">
            <w:pPr>
              <w:jc w:val="center"/>
            </w:pPr>
            <w:r>
              <w:t>2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147295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39" w:type="pct"/>
          </w:tcPr>
          <w:p w14:paraId="57A78D73">
            <w:pPr>
              <w:jc w:val="center"/>
            </w:pPr>
          </w:p>
        </w:tc>
      </w:tr>
      <w:tr w14:paraId="1E785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28" w:type="pct"/>
            <w:shd w:val="clear" w:color="auto" w:fill="auto"/>
            <w:vAlign w:val="center"/>
          </w:tcPr>
          <w:p w14:paraId="0D491F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ОП.01</w:t>
            </w:r>
          </w:p>
        </w:tc>
        <w:tc>
          <w:tcPr>
            <w:tcW w:w="2643" w:type="pct"/>
            <w:shd w:val="clear" w:color="auto" w:fill="auto"/>
            <w:vAlign w:val="center"/>
          </w:tcPr>
          <w:p w14:paraId="7D5B32E0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Основы микробиологии, физиологии питания, санитарии и гигиены 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5F51524B">
            <w:pPr>
              <w:shd w:val="clear" w:color="auto" w:fill="FFFFFF"/>
              <w:jc w:val="center"/>
              <w:rPr>
                <w:rFonts w:hint="default"/>
                <w:bCs/>
                <w:lang w:val="ru-RU"/>
              </w:rPr>
            </w:pPr>
            <w:r>
              <w:rPr>
                <w:rFonts w:hint="default"/>
                <w:bCs/>
                <w:lang w:val="ru-RU"/>
              </w:rPr>
              <w:t>10</w:t>
            </w:r>
          </w:p>
        </w:tc>
        <w:tc>
          <w:tcPr>
            <w:tcW w:w="739" w:type="pct"/>
            <w:vMerge w:val="restart"/>
          </w:tcPr>
          <w:p w14:paraId="570057ED">
            <w:pPr>
              <w:jc w:val="center"/>
              <w:rPr>
                <w:b/>
              </w:rPr>
            </w:pPr>
            <w:r>
              <w:t>Протокол расширенного заседания методической комиссии строительных  профессий и транспорта протокол №11от 26. 06.202</w:t>
            </w:r>
            <w:r>
              <w:rPr>
                <w:rFonts w:hint="default"/>
                <w:lang w:val="ru-RU"/>
              </w:rPr>
              <w:t>5</w:t>
            </w:r>
            <w:r>
              <w:t>г</w:t>
            </w:r>
          </w:p>
        </w:tc>
      </w:tr>
      <w:tr w14:paraId="28B20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28" w:type="pct"/>
            <w:shd w:val="clear" w:color="auto" w:fill="auto"/>
            <w:vAlign w:val="center"/>
          </w:tcPr>
          <w:p w14:paraId="7DFE3D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ОП.02</w:t>
            </w:r>
          </w:p>
        </w:tc>
        <w:tc>
          <w:tcPr>
            <w:tcW w:w="2643" w:type="pct"/>
            <w:shd w:val="clear" w:color="auto" w:fill="auto"/>
            <w:vAlign w:val="center"/>
          </w:tcPr>
          <w:p w14:paraId="77ABF22B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Основы товароведения продовольственных товаров 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72E92A8C">
            <w:pPr>
              <w:shd w:val="clear" w:color="auto" w:fill="FFFFFF"/>
              <w:jc w:val="center"/>
              <w:rPr>
                <w:rFonts w:hint="default"/>
                <w:bCs/>
                <w:lang w:val="ru-RU"/>
              </w:rPr>
            </w:pPr>
            <w:r>
              <w:rPr>
                <w:rFonts w:hint="default"/>
                <w:bCs/>
                <w:lang w:val="ru-RU"/>
              </w:rPr>
              <w:t>6</w:t>
            </w:r>
          </w:p>
        </w:tc>
        <w:tc>
          <w:tcPr>
            <w:tcW w:w="739" w:type="pct"/>
            <w:vMerge w:val="continue"/>
          </w:tcPr>
          <w:p w14:paraId="75709F46">
            <w:pPr>
              <w:jc w:val="center"/>
              <w:rPr>
                <w:b/>
              </w:rPr>
            </w:pPr>
          </w:p>
        </w:tc>
      </w:tr>
      <w:tr w14:paraId="73C42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28" w:type="pct"/>
            <w:shd w:val="clear" w:color="auto" w:fill="auto"/>
            <w:vAlign w:val="center"/>
          </w:tcPr>
          <w:p w14:paraId="42D065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ОП.03</w:t>
            </w:r>
          </w:p>
        </w:tc>
        <w:tc>
          <w:tcPr>
            <w:tcW w:w="2643" w:type="pct"/>
            <w:shd w:val="clear" w:color="auto" w:fill="auto"/>
            <w:vAlign w:val="center"/>
          </w:tcPr>
          <w:p w14:paraId="359D6615">
            <w:pPr>
              <w:rPr>
                <w:color w:val="000000"/>
              </w:rPr>
            </w:pPr>
            <w:r>
              <w:rPr>
                <w:color w:val="000000"/>
              </w:rPr>
              <w:t>Техническое оснащение и организация рабочего места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630B63B5">
            <w:pPr>
              <w:shd w:val="clear" w:color="auto" w:fill="FFFFFF"/>
              <w:jc w:val="center"/>
              <w:rPr>
                <w:rFonts w:hint="default"/>
                <w:bCs/>
                <w:lang w:val="ru-RU"/>
              </w:rPr>
            </w:pPr>
            <w:r>
              <w:rPr>
                <w:rFonts w:hint="default"/>
                <w:bCs/>
                <w:lang w:val="ru-RU"/>
              </w:rPr>
              <w:t>6</w:t>
            </w:r>
          </w:p>
        </w:tc>
        <w:tc>
          <w:tcPr>
            <w:tcW w:w="739" w:type="pct"/>
            <w:vMerge w:val="continue"/>
          </w:tcPr>
          <w:p w14:paraId="099D9D14">
            <w:pPr>
              <w:jc w:val="center"/>
              <w:rPr>
                <w:b/>
              </w:rPr>
            </w:pPr>
          </w:p>
        </w:tc>
      </w:tr>
      <w:tr w14:paraId="042E1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28" w:type="pct"/>
            <w:shd w:val="clear" w:color="auto" w:fill="auto"/>
            <w:vAlign w:val="bottom"/>
          </w:tcPr>
          <w:p w14:paraId="2D044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ОП.11 </w:t>
            </w:r>
          </w:p>
        </w:tc>
        <w:tc>
          <w:tcPr>
            <w:tcW w:w="2643" w:type="pct"/>
            <w:shd w:val="clear" w:color="auto" w:fill="auto"/>
            <w:vAlign w:val="center"/>
          </w:tcPr>
          <w:p w14:paraId="3FB04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финансовой грамотности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74F0D299">
            <w:pPr>
              <w:shd w:val="clear" w:color="auto" w:fill="FFFFFF"/>
              <w:jc w:val="center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hint="default"/>
                <w:bCs/>
                <w:lang w:val="ru-RU"/>
              </w:rPr>
              <w:t>32</w:t>
            </w:r>
          </w:p>
        </w:tc>
        <w:tc>
          <w:tcPr>
            <w:tcW w:w="739" w:type="pct"/>
            <w:vMerge w:val="continue"/>
          </w:tcPr>
          <w:p w14:paraId="162BF8DF">
            <w:pPr>
              <w:jc w:val="center"/>
              <w:rPr>
                <w:b/>
              </w:rPr>
            </w:pPr>
          </w:p>
        </w:tc>
      </w:tr>
      <w:tr w14:paraId="40DAA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28" w:type="pct"/>
            <w:shd w:val="clear" w:color="auto" w:fill="auto"/>
            <w:vAlign w:val="bottom"/>
          </w:tcPr>
          <w:p w14:paraId="1CA4D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ОП.12</w:t>
            </w:r>
          </w:p>
        </w:tc>
        <w:tc>
          <w:tcPr>
            <w:tcW w:w="2643" w:type="pct"/>
            <w:shd w:val="clear" w:color="auto" w:fill="auto"/>
            <w:vAlign w:val="bottom"/>
          </w:tcPr>
          <w:p w14:paraId="4067CAF3">
            <w:pPr>
              <w:keepNext w:val="0"/>
              <w:keepLines w:val="0"/>
              <w:widowControl/>
              <w:suppressLineNumbers w:val="0"/>
              <w:jc w:val="left"/>
              <w:textAlignment w:val="bottom"/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Специальный рисунок и лепка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2A023000">
            <w:pPr>
              <w:shd w:val="clear" w:color="auto" w:fill="FFFFFF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hint="default"/>
                <w:b/>
                <w:bCs/>
                <w:lang w:val="ru-RU"/>
              </w:rPr>
              <w:t>72</w:t>
            </w:r>
          </w:p>
        </w:tc>
        <w:tc>
          <w:tcPr>
            <w:tcW w:w="739" w:type="pct"/>
            <w:vMerge w:val="continue"/>
          </w:tcPr>
          <w:p w14:paraId="3C748599">
            <w:pPr>
              <w:jc w:val="center"/>
              <w:rPr>
                <w:b/>
              </w:rPr>
            </w:pPr>
          </w:p>
        </w:tc>
      </w:tr>
      <w:tr w14:paraId="4A155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28" w:type="pct"/>
            <w:shd w:val="clear" w:color="auto" w:fill="auto"/>
            <w:vAlign w:val="bottom"/>
          </w:tcPr>
          <w:p w14:paraId="7FCDD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ОП.13</w:t>
            </w:r>
          </w:p>
        </w:tc>
        <w:tc>
          <w:tcPr>
            <w:tcW w:w="2643" w:type="pct"/>
            <w:shd w:val="clear" w:color="auto" w:fill="auto"/>
            <w:vAlign w:val="bottom"/>
          </w:tcPr>
          <w:p w14:paraId="129AEA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Художественная резка овощей и фруктов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5132A30D">
            <w:pPr>
              <w:shd w:val="clear" w:color="auto" w:fill="FFFFFF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hint="default"/>
                <w:b/>
                <w:bCs/>
                <w:lang w:val="ru-RU"/>
              </w:rPr>
              <w:t>72</w:t>
            </w:r>
          </w:p>
        </w:tc>
        <w:tc>
          <w:tcPr>
            <w:tcW w:w="739" w:type="pct"/>
            <w:vMerge w:val="continue"/>
          </w:tcPr>
          <w:p w14:paraId="7B88B24A">
            <w:pPr>
              <w:jc w:val="center"/>
              <w:rPr>
                <w:b/>
              </w:rPr>
            </w:pPr>
          </w:p>
        </w:tc>
      </w:tr>
      <w:tr w14:paraId="4B3D4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28" w:type="pct"/>
            <w:shd w:val="clear" w:color="auto" w:fill="auto"/>
            <w:vAlign w:val="bottom"/>
          </w:tcPr>
          <w:p w14:paraId="7A5A1D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ОП.14</w:t>
            </w:r>
          </w:p>
        </w:tc>
        <w:tc>
          <w:tcPr>
            <w:tcW w:w="2643" w:type="pct"/>
            <w:shd w:val="clear" w:color="auto" w:fill="auto"/>
            <w:vAlign w:val="bottom"/>
          </w:tcPr>
          <w:p w14:paraId="4C7193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Информационные технологии в профессиональной деятельности 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4323C28D">
            <w:pPr>
              <w:shd w:val="clear" w:color="auto" w:fill="FFFFFF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hint="default"/>
                <w:b/>
                <w:bCs/>
                <w:lang w:val="ru-RU"/>
              </w:rPr>
              <w:t>36</w:t>
            </w:r>
          </w:p>
        </w:tc>
        <w:tc>
          <w:tcPr>
            <w:tcW w:w="739" w:type="pct"/>
            <w:vMerge w:val="continue"/>
          </w:tcPr>
          <w:p w14:paraId="1CDDC9E4">
            <w:pPr>
              <w:jc w:val="center"/>
              <w:rPr>
                <w:b/>
              </w:rPr>
            </w:pPr>
          </w:p>
        </w:tc>
      </w:tr>
      <w:tr w14:paraId="27BE1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28" w:type="pct"/>
            <w:shd w:val="clear" w:color="auto" w:fill="auto"/>
            <w:vAlign w:val="bottom"/>
          </w:tcPr>
          <w:p w14:paraId="6E5C8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ОП.15</w:t>
            </w:r>
          </w:p>
        </w:tc>
        <w:tc>
          <w:tcPr>
            <w:tcW w:w="2643" w:type="pct"/>
            <w:shd w:val="clear" w:color="auto" w:fill="auto"/>
            <w:vAlign w:val="bottom"/>
          </w:tcPr>
          <w:p w14:paraId="4974DD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бережливого производства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11AC925B">
            <w:pPr>
              <w:shd w:val="clear" w:color="auto" w:fill="FFFFFF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hint="default"/>
                <w:b/>
                <w:bCs/>
                <w:lang w:val="ru-RU"/>
              </w:rPr>
              <w:t>32</w:t>
            </w:r>
          </w:p>
        </w:tc>
        <w:tc>
          <w:tcPr>
            <w:tcW w:w="739" w:type="pct"/>
            <w:vMerge w:val="continue"/>
          </w:tcPr>
          <w:p w14:paraId="4F3E2023">
            <w:pPr>
              <w:jc w:val="center"/>
              <w:rPr>
                <w:b/>
              </w:rPr>
            </w:pPr>
          </w:p>
        </w:tc>
      </w:tr>
      <w:tr w14:paraId="6F21B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28" w:type="pct"/>
            <w:shd w:val="clear" w:color="auto" w:fill="auto"/>
            <w:vAlign w:val="center"/>
          </w:tcPr>
          <w:p w14:paraId="0B8008A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МДК.03.02</w:t>
            </w:r>
          </w:p>
        </w:tc>
        <w:tc>
          <w:tcPr>
            <w:tcW w:w="2643" w:type="pct"/>
            <w:shd w:val="clear" w:color="auto" w:fill="auto"/>
            <w:vAlign w:val="center"/>
          </w:tcPr>
          <w:p w14:paraId="1173DE3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Процессы приготовления, подготовки к реализации и презентации холодных блюд, кулинарных изделий, закусок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670EC29A">
            <w:pPr>
              <w:shd w:val="clear" w:color="auto" w:fill="FFFFFF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hint="default"/>
                <w:b/>
                <w:bCs/>
                <w:lang w:val="ru-RU"/>
              </w:rPr>
              <w:t>6</w:t>
            </w:r>
          </w:p>
        </w:tc>
        <w:tc>
          <w:tcPr>
            <w:tcW w:w="739" w:type="pct"/>
            <w:vMerge w:val="continue"/>
          </w:tcPr>
          <w:p w14:paraId="10A317C9">
            <w:pPr>
              <w:jc w:val="center"/>
              <w:rPr>
                <w:b/>
              </w:rPr>
            </w:pPr>
          </w:p>
        </w:tc>
      </w:tr>
      <w:tr w14:paraId="7ACBE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28" w:type="pct"/>
            <w:shd w:val="clear" w:color="auto" w:fill="auto"/>
          </w:tcPr>
          <w:p w14:paraId="0717E1C5">
            <w:pPr>
              <w:jc w:val="center"/>
            </w:pPr>
          </w:p>
        </w:tc>
        <w:tc>
          <w:tcPr>
            <w:tcW w:w="2643" w:type="pct"/>
            <w:shd w:val="clear" w:color="auto" w:fill="auto"/>
          </w:tcPr>
          <w:p w14:paraId="719A0584">
            <w:pPr>
              <w:shd w:val="clear" w:color="auto" w:fill="FFFFFF"/>
              <w:ind w:left="36"/>
              <w:rPr>
                <w:rFonts w:hint="default"/>
                <w:b/>
                <w:lang w:val="ru-RU"/>
              </w:rPr>
            </w:pPr>
            <w:r>
              <w:rPr>
                <w:b/>
                <w:lang w:val="ru-RU"/>
              </w:rPr>
              <w:t>Экзамен</w:t>
            </w:r>
            <w:r>
              <w:rPr>
                <w:rFonts w:hint="default"/>
                <w:b/>
                <w:lang w:val="ru-RU"/>
              </w:rPr>
              <w:t xml:space="preserve"> по модулю 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421658CC">
            <w:pPr>
              <w:shd w:val="clear" w:color="auto" w:fill="FFFFFF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 w:bidi="ar-SA"/>
              </w:rPr>
            </w:pPr>
            <w:r>
              <w:rPr>
                <w:rFonts w:hint="default" w:cs="Times New Roman"/>
                <w:b/>
                <w:bCs/>
                <w:sz w:val="24"/>
                <w:szCs w:val="24"/>
                <w:lang w:val="en-US" w:eastAsia="ru-RU" w:bidi="ar-SA"/>
              </w:rPr>
              <w:t>6</w:t>
            </w:r>
          </w:p>
        </w:tc>
        <w:tc>
          <w:tcPr>
            <w:tcW w:w="739" w:type="pct"/>
            <w:vMerge w:val="continue"/>
          </w:tcPr>
          <w:p w14:paraId="5B36C337">
            <w:pPr>
              <w:jc w:val="center"/>
            </w:pPr>
          </w:p>
        </w:tc>
      </w:tr>
      <w:tr w14:paraId="600F3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28" w:type="pct"/>
            <w:shd w:val="clear" w:color="auto" w:fill="auto"/>
            <w:vAlign w:val="center"/>
          </w:tcPr>
          <w:p w14:paraId="4243BF78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МДК.04.02</w:t>
            </w:r>
          </w:p>
        </w:tc>
        <w:tc>
          <w:tcPr>
            <w:tcW w:w="2643" w:type="pct"/>
            <w:shd w:val="clear" w:color="auto" w:fill="auto"/>
            <w:vAlign w:val="center"/>
          </w:tcPr>
          <w:p w14:paraId="7C8E3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Процессы приготовления, подготовки к реализации  холодных и горячих сладких блюд, десертов и напитков 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0D9AB169">
            <w:pPr>
              <w:shd w:val="clear" w:color="auto" w:fill="FFFFFF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 w:bidi="ar-SA"/>
              </w:rPr>
            </w:pPr>
            <w:r>
              <w:rPr>
                <w:rFonts w:hint="default" w:cs="Times New Roman"/>
                <w:b/>
                <w:bCs/>
                <w:sz w:val="24"/>
                <w:szCs w:val="24"/>
                <w:lang w:val="en-US" w:eastAsia="ru-RU" w:bidi="ar-SA"/>
              </w:rPr>
              <w:t>10</w:t>
            </w:r>
          </w:p>
        </w:tc>
        <w:tc>
          <w:tcPr>
            <w:tcW w:w="739" w:type="pct"/>
            <w:vMerge w:val="continue"/>
          </w:tcPr>
          <w:p w14:paraId="429F0150">
            <w:pPr>
              <w:jc w:val="center"/>
              <w:rPr>
                <w:b/>
                <w:color w:val="000000" w:themeColor="text1"/>
              </w:rPr>
            </w:pPr>
          </w:p>
        </w:tc>
      </w:tr>
      <w:tr w14:paraId="08F43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28" w:type="pct"/>
            <w:shd w:val="clear" w:color="auto" w:fill="auto"/>
            <w:vAlign w:val="center"/>
          </w:tcPr>
          <w:p w14:paraId="52448E4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МДК. 05.01</w:t>
            </w:r>
          </w:p>
        </w:tc>
        <w:tc>
          <w:tcPr>
            <w:tcW w:w="2643" w:type="pct"/>
            <w:shd w:val="clear" w:color="auto" w:fill="auto"/>
            <w:vAlign w:val="center"/>
          </w:tcPr>
          <w:p w14:paraId="18A25664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Организация приготовления, подготовки к реализации хлебобулочных, мучных  кондитерских изделий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7CA88D41">
            <w:pPr>
              <w:shd w:val="clear" w:color="auto" w:fill="FFFFFF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 w:bidi="ar-SA"/>
              </w:rPr>
            </w:pPr>
            <w:r>
              <w:rPr>
                <w:rFonts w:hint="default" w:cs="Times New Roman"/>
                <w:b/>
                <w:bCs/>
                <w:sz w:val="24"/>
                <w:szCs w:val="24"/>
                <w:lang w:val="en-US" w:eastAsia="ru-RU" w:bidi="ar-SA"/>
              </w:rPr>
              <w:t>6</w:t>
            </w:r>
          </w:p>
        </w:tc>
        <w:tc>
          <w:tcPr>
            <w:tcW w:w="739" w:type="pct"/>
            <w:vMerge w:val="continue"/>
            <w:vAlign w:val="bottom"/>
          </w:tcPr>
          <w:p w14:paraId="3879EC82">
            <w:pPr>
              <w:jc w:val="center"/>
              <w:rPr>
                <w:color w:val="FF0000"/>
              </w:rPr>
            </w:pPr>
          </w:p>
        </w:tc>
      </w:tr>
      <w:tr w14:paraId="0EB71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28" w:type="pct"/>
            <w:shd w:val="clear" w:color="auto" w:fill="auto"/>
            <w:vAlign w:val="center"/>
          </w:tcPr>
          <w:p w14:paraId="5E612AF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МДК. 05.02</w:t>
            </w:r>
          </w:p>
        </w:tc>
        <w:tc>
          <w:tcPr>
            <w:tcW w:w="2643" w:type="pct"/>
            <w:shd w:val="clear" w:color="auto" w:fill="auto"/>
            <w:vAlign w:val="center"/>
          </w:tcPr>
          <w:p w14:paraId="0368D75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 xml:space="preserve">Процессы приготовления, подготовки к реализации хлебобулочных, мучных  кондитерских изделий 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42BB7ED4">
            <w:pPr>
              <w:shd w:val="clear" w:color="auto" w:fill="FFFFFF"/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6</w:t>
            </w:r>
          </w:p>
        </w:tc>
        <w:tc>
          <w:tcPr>
            <w:tcW w:w="739" w:type="pct"/>
            <w:vMerge w:val="continue"/>
            <w:vAlign w:val="bottom"/>
          </w:tcPr>
          <w:p w14:paraId="11F1A24F">
            <w:pPr>
              <w:jc w:val="center"/>
              <w:rPr>
                <w:color w:val="FF0000"/>
              </w:rPr>
            </w:pPr>
          </w:p>
        </w:tc>
      </w:tr>
      <w:tr w14:paraId="6A7B1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28" w:type="pct"/>
            <w:shd w:val="clear" w:color="auto" w:fill="auto"/>
            <w:vAlign w:val="center"/>
          </w:tcPr>
          <w:p w14:paraId="15B0A7C2">
            <w:pPr>
              <w:jc w:val="center"/>
              <w:rPr>
                <w:color w:val="000000"/>
              </w:rPr>
            </w:pPr>
          </w:p>
        </w:tc>
        <w:tc>
          <w:tcPr>
            <w:tcW w:w="2643" w:type="pct"/>
            <w:shd w:val="clear" w:color="auto" w:fill="auto"/>
            <w:vAlign w:val="top"/>
          </w:tcPr>
          <w:p w14:paraId="5AA135F7">
            <w:pPr>
              <w:shd w:val="clear" w:color="auto" w:fill="FFFFFF"/>
              <w:ind w:left="36" w:leftChars="0"/>
              <w:rPr>
                <w:color w:val="000000"/>
              </w:rPr>
            </w:pPr>
            <w:r>
              <w:rPr>
                <w:b/>
                <w:lang w:val="ru-RU"/>
              </w:rPr>
              <w:t>Экзамен</w:t>
            </w:r>
            <w:r>
              <w:rPr>
                <w:rFonts w:hint="default"/>
                <w:b/>
                <w:lang w:val="ru-RU"/>
              </w:rPr>
              <w:t xml:space="preserve"> по модулю 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460CD777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rFonts w:hint="default" w:cs="Times New Roman"/>
                <w:b/>
                <w:bCs/>
                <w:sz w:val="24"/>
                <w:szCs w:val="24"/>
                <w:lang w:val="en-US" w:eastAsia="ru-RU" w:bidi="ar-SA"/>
              </w:rPr>
              <w:t>6</w:t>
            </w:r>
          </w:p>
        </w:tc>
        <w:tc>
          <w:tcPr>
            <w:tcW w:w="739" w:type="pct"/>
            <w:vMerge w:val="continue"/>
            <w:vAlign w:val="bottom"/>
          </w:tcPr>
          <w:p w14:paraId="29958609">
            <w:pPr>
              <w:jc w:val="center"/>
              <w:rPr>
                <w:color w:val="FF0000"/>
              </w:rPr>
            </w:pPr>
          </w:p>
        </w:tc>
      </w:tr>
      <w:tr w14:paraId="21B3B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28" w:type="pct"/>
            <w:shd w:val="clear" w:color="auto" w:fill="auto"/>
            <w:vAlign w:val="center"/>
          </w:tcPr>
          <w:p w14:paraId="45689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ПМ.06</w:t>
            </w:r>
          </w:p>
        </w:tc>
        <w:tc>
          <w:tcPr>
            <w:tcW w:w="2643" w:type="pct"/>
            <w:shd w:val="clear" w:color="auto" w:fill="auto"/>
            <w:vAlign w:val="center"/>
          </w:tcPr>
          <w:p w14:paraId="056DBE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Выполнение работ по профессии Пекарь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6B1B891D">
            <w:pPr>
              <w:shd w:val="clear" w:color="auto" w:fill="FFFFFF"/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306</w:t>
            </w:r>
          </w:p>
        </w:tc>
        <w:tc>
          <w:tcPr>
            <w:tcW w:w="739" w:type="pct"/>
            <w:vMerge w:val="continue"/>
            <w:vAlign w:val="bottom"/>
          </w:tcPr>
          <w:p w14:paraId="1C93176E">
            <w:pPr>
              <w:jc w:val="center"/>
              <w:rPr>
                <w:color w:val="FF0000"/>
              </w:rPr>
            </w:pPr>
          </w:p>
        </w:tc>
      </w:tr>
    </w:tbl>
    <w:p w14:paraId="63AB2D29"/>
    <w:p w14:paraId="236991EC"/>
    <w:p w14:paraId="4B611532"/>
    <w:p w14:paraId="6A221123"/>
    <w:p w14:paraId="79FF6BB1"/>
    <w:p w14:paraId="77EB6A63"/>
    <w:p w14:paraId="112B3E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BC163A5">
      <w:pPr>
        <w:pStyle w:val="2"/>
        <w:tabs>
          <w:tab w:val="left" w:pos="0"/>
        </w:tabs>
        <w:ind w:firstLine="0"/>
        <w:jc w:val="both"/>
        <w:rPr>
          <w:b/>
          <w:caps/>
        </w:rPr>
      </w:pPr>
      <w:r>
        <w:rPr>
          <w:b/>
          <w:caps/>
        </w:rPr>
        <w:t>5.  перечень программ  дисциплин, профессиональных модулей и практик</w:t>
      </w:r>
    </w:p>
    <w:p w14:paraId="048DD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Style w:val="7"/>
        <w:tblW w:w="988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6057"/>
        <w:gridCol w:w="1276"/>
      </w:tblGrid>
      <w:tr w14:paraId="76F37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A9827">
            <w:pPr>
              <w:jc w:val="center"/>
              <w:rPr>
                <w:b/>
              </w:rPr>
            </w:pPr>
            <w:r>
              <w:rPr>
                <w:b/>
              </w:rPr>
              <w:t>Индекс дисциплины, профессионального модуля, практики по ФГОС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D0BAD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циклов, разделов и программ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015396">
            <w:pPr>
              <w:jc w:val="center"/>
              <w:rPr>
                <w:b/>
              </w:rPr>
            </w:pPr>
            <w:r>
              <w:rPr>
                <w:b/>
              </w:rPr>
              <w:t>Номер приложения, содержащего программу в ППКРС</w:t>
            </w:r>
          </w:p>
        </w:tc>
      </w:tr>
      <w:tr w14:paraId="3E119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61E13">
            <w:pPr>
              <w:jc w:val="center"/>
              <w:rPr>
                <w:b/>
              </w:rPr>
            </w:pPr>
            <w:r>
              <w:rPr>
                <w:b/>
              </w:rPr>
              <w:t xml:space="preserve"> 1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0B2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F638C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14:paraId="4E43E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5CD3E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О.00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DE4B4B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Общеобразовательный цикл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FEABCE1">
            <w:pPr>
              <w:rPr>
                <w:b/>
                <w:bCs/>
                <w:color w:val="000000"/>
              </w:rPr>
            </w:pPr>
          </w:p>
        </w:tc>
      </w:tr>
      <w:tr w14:paraId="17FDE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E92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ОД.01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261B3">
            <w:r>
              <w:t xml:space="preserve"> Русский язык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F27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14:paraId="2BADC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A53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ОД.02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52FC5">
            <w:r>
              <w:t>Литература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B24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14:paraId="65607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EDC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ОД.03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B03AC">
            <w:r>
              <w:t>Иностранный язык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D8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14:paraId="3292A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FEF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ОД.04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0C36C">
            <w:pPr>
              <w:jc w:val="both"/>
            </w:pPr>
            <w:r>
              <w:t>Математика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BCA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14:paraId="16C4E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129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ОД.05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489F0">
            <w:r>
              <w:t xml:space="preserve">Информатика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BCC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14:paraId="6EBCD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B9B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ОД.06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30880">
            <w:r>
              <w:t xml:space="preserve">История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083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14:paraId="58B02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5A4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ОД.07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57F00">
            <w:r>
              <w:t>Обществознание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F97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14:paraId="4AABE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B76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ОД.08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28C31">
            <w:r>
              <w:t>География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82D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14:paraId="24574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CC9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ОД.09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2C4CE">
            <w:r>
              <w:t>Физическая культура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2E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14:paraId="4A4F3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D1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ОД.10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E5AA8">
            <w:pPr>
              <w:rPr>
                <w:color w:val="000000"/>
              </w:rPr>
            </w:pPr>
            <w:r>
              <w:rPr>
                <w:color w:val="000000"/>
              </w:rPr>
              <w:t>Основы безопасности и защиты Родины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A2B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14:paraId="000EA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65A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ОД.11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ED7C7">
            <w:r>
              <w:t>Физика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014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14:paraId="3702B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FC7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ОД.12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8E588">
            <w:r>
              <w:t>Химия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696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14:paraId="5A7C0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75B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ОД.13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288E2">
            <w:r>
              <w:t>Биология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6E4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14:paraId="6BD62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83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ОП.01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6B99A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Основы микробиологии, физиологии питания, санитарии и гигиены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3E2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14:paraId="2D509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69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ОП.02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FF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Основы товароведения продовольственных товаров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D02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14:paraId="7EB63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0D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ОП.03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87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Техническое оснащение и организация рабочего места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F8D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14:paraId="62870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FC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ОП.04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AA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Экономические и правовые основы профессиональной деятельности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4CC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14:paraId="53044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B69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ОП.05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5F528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калькуляции и учета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78E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14:paraId="116FC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4BB3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ОП.06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D1C16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Охрана труда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7CC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14:paraId="77220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1955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ОП.07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2544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Иностранный язык в профессиональной деятельности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40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14:paraId="57C3D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409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ОП.08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4E487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45A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14:paraId="761C2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FE2F3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ОП.09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932CC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E6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  <w:tr w14:paraId="556B9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7B3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ОП.11 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3F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финансовой грамотности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591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 w14:paraId="49655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824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ОП.12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F5021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Специальный рисунок и лепка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95E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14:paraId="30F12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343D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ОП.13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318053">
            <w:pPr>
              <w:keepNext w:val="0"/>
              <w:keepLines w:val="0"/>
              <w:widowControl/>
              <w:suppressLineNumbers w:val="0"/>
              <w:jc w:val="left"/>
              <w:textAlignment w:val="bottom"/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Художественная резка овощей и фруктов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400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14:paraId="74445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9B734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ОП.14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65C0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Информационные технологии в профессиональной деятельности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734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14:paraId="55542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A2C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ОП.15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DD63B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бережливого производства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945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  <w:tr w14:paraId="60153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9A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ОП.01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0E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Основы микробиологии, физиологии питания, санитарии и гигиены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C10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  <w:tr w14:paraId="4916A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3AE79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ПМ.01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84AE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 xml:space="preserve">Приготовление и подготовка к реализации полуфабрикатов для блюд, кулинарных изделий разнообразного ассортимента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4A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14:paraId="77FB3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F6685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ПМ.02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413A6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Приготовление, оформление и подготовка к реализации горячих блюд, кулинарных изделий, закусок разнообразного ассортимента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FABB7">
            <w:pPr>
              <w:jc w:val="center"/>
              <w:rPr>
                <w:color w:val="000000"/>
              </w:rPr>
            </w:pPr>
          </w:p>
        </w:tc>
      </w:tr>
      <w:tr w14:paraId="6D929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E164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ПМ.03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7DEC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Приготовление, оформление и подготовка к реализации холодных блюд, кулинарных изделий, закусок разнообразного ассортимента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8A8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14:paraId="4BE18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7DB3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ПМ.04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038B5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Приготовление, оформление и подготовка к реализации холодных и горячих сладких блюд, десертов и напитков разнообразного ассортимента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FA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14:paraId="373D4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C251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ПМ.05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9023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Приготовление, оформление и подготовка к реализации хлебобулочных, мучных и кондитерских изделий разнообразного ассортимента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BD7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14:paraId="29F98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42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ПМ.06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65B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Выполнение работ по профессии Пекарь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F07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  <w:tr w14:paraId="38A47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93132">
            <w:pPr>
              <w:rPr>
                <w:color w:val="000000"/>
              </w:rPr>
            </w:pP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7016D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Государственная итоговая аттестация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AF4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14:paraId="02C11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2E5B4">
            <w:pPr>
              <w:rPr>
                <w:color w:val="000000"/>
              </w:rPr>
            </w:pP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16A87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Программа воспитания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D0B59">
            <w:pPr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35</w:t>
            </w:r>
          </w:p>
        </w:tc>
      </w:tr>
      <w:tr w14:paraId="1CAC6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56B16">
            <w:pPr>
              <w:rPr>
                <w:color w:val="000000"/>
              </w:rPr>
            </w:pP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0E89A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Примерный календарный план воспитательной работы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D59C7">
            <w:pPr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36</w:t>
            </w:r>
          </w:p>
        </w:tc>
      </w:tr>
    </w:tbl>
    <w:p w14:paraId="2987A7F6"/>
    <w:p w14:paraId="6A6BCDFE">
      <w:r>
        <w:t>Программы, перечисленные в перечне, размещены в приложениях.</w:t>
      </w:r>
    </w:p>
    <w:p w14:paraId="0F1CBB3D"/>
    <w:p w14:paraId="63B76207">
      <w:pPr>
        <w:rPr>
          <w:b/>
          <w:sz w:val="28"/>
          <w:szCs w:val="28"/>
        </w:rPr>
      </w:pPr>
      <w:r>
        <w:rPr>
          <w:b/>
          <w:sz w:val="28"/>
          <w:szCs w:val="28"/>
        </w:rPr>
        <w:t>5.1 Рабочая программа воспитания</w:t>
      </w:r>
    </w:p>
    <w:p w14:paraId="43271AD1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5.1.1. Цели и задачи воспитания обучающихся при освоении ими образовательной программы:</w:t>
      </w:r>
    </w:p>
    <w:p w14:paraId="5DC3553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рабочей программы воспитания – формирование общих компетенций квалифицированных рабочих, служащих/ специалистов среднего звена.</w:t>
      </w:r>
    </w:p>
    <w:p w14:paraId="55C07E8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14:paraId="3D3BCBF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формирование единого воспитательного пространства, создающего равные условия для развития обучающихся профессиональной образовательной организации;</w:t>
      </w:r>
    </w:p>
    <w:p w14:paraId="60169074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организация всех видов деятельности, вовлекающей обучающихся в общественно-ценностные социализирующие отношения;</w:t>
      </w:r>
    </w:p>
    <w:p w14:paraId="281BB9D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формирование у обучающиеся профессиональной образовательной организации общих ценностей, моральных и нравственных ориентиров, необходимых для устойчивого развития государства;</w:t>
      </w:r>
    </w:p>
    <w:p w14:paraId="5225C257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усиление воспитательного воздействия благодаря непрерывности процесса воспитания.</w:t>
      </w:r>
    </w:p>
    <w:p w14:paraId="7F2332A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5.1.2. Программа разработана в соответствии с предъявляемыми требованиями (приложение </w:t>
      </w:r>
      <w:r>
        <w:rPr>
          <w:rFonts w:hint="default"/>
          <w:sz w:val="28"/>
          <w:szCs w:val="28"/>
          <w:lang w:val="ru-RU"/>
        </w:rPr>
        <w:t>35</w:t>
      </w:r>
      <w:r>
        <w:rPr>
          <w:sz w:val="28"/>
          <w:szCs w:val="28"/>
        </w:rPr>
        <w:t>).</w:t>
      </w:r>
    </w:p>
    <w:p w14:paraId="75FE8846">
      <w:pPr>
        <w:suppressAutoHyphens/>
        <w:ind w:firstLine="709"/>
        <w:jc w:val="both"/>
        <w:rPr>
          <w:sz w:val="28"/>
          <w:szCs w:val="28"/>
        </w:rPr>
      </w:pPr>
    </w:p>
    <w:p w14:paraId="31F8DAF4">
      <w:pPr>
        <w:suppressAutoHyphens/>
        <w:ind w:firstLine="709"/>
        <w:rPr>
          <w:b/>
          <w:bCs/>
          <w:sz w:val="28"/>
          <w:szCs w:val="28"/>
        </w:rPr>
      </w:pPr>
    </w:p>
    <w:p w14:paraId="07C20635">
      <w:pPr>
        <w:suppressAutoHyphens/>
        <w:ind w:firstLine="709"/>
        <w:rPr>
          <w:b/>
          <w:bCs/>
          <w:sz w:val="28"/>
          <w:szCs w:val="28"/>
        </w:rPr>
      </w:pPr>
    </w:p>
    <w:p w14:paraId="299DBA4A">
      <w:pPr>
        <w:suppressAutoHyphens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5.2. Примерный календарный план воспитательной работы</w:t>
      </w:r>
    </w:p>
    <w:p w14:paraId="1C505BFA">
      <w:pPr>
        <w:suppressAutoHyphens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Календарный план воспитательной работы представлен в приложении </w:t>
      </w:r>
      <w:r>
        <w:rPr>
          <w:rFonts w:hint="default"/>
          <w:sz w:val="28"/>
          <w:szCs w:val="28"/>
          <w:lang w:val="ru-RU"/>
        </w:rPr>
        <w:t>36</w:t>
      </w:r>
      <w:r>
        <w:rPr>
          <w:sz w:val="28"/>
          <w:szCs w:val="28"/>
        </w:rPr>
        <w:t>.</w:t>
      </w:r>
    </w:p>
    <w:p w14:paraId="716EBE9D">
      <w:pPr>
        <w:rPr>
          <w:sz w:val="28"/>
          <w:szCs w:val="28"/>
        </w:rPr>
      </w:pPr>
    </w:p>
    <w:p w14:paraId="65CE2F98"/>
    <w:p w14:paraId="18E0234B">
      <w:pPr>
        <w:pStyle w:val="2"/>
        <w:tabs>
          <w:tab w:val="left" w:pos="0"/>
        </w:tabs>
        <w:ind w:firstLine="0"/>
        <w:rPr>
          <w:sz w:val="28"/>
          <w:szCs w:val="28"/>
        </w:rPr>
      </w:pPr>
      <w:r>
        <w:rPr>
          <w:b/>
          <w:caps/>
          <w:sz w:val="28"/>
          <w:szCs w:val="28"/>
        </w:rPr>
        <w:t>6. Контроль и оценка результатов освоения программы подготовки квалифицированных рабочих, служащих</w:t>
      </w:r>
      <w:r>
        <w:rPr>
          <w:sz w:val="28"/>
          <w:szCs w:val="28"/>
        </w:rPr>
        <w:tab/>
      </w:r>
    </w:p>
    <w:p w14:paraId="453C2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Промежуточная аттестация проходит в соответствие с Положением  о текущем контроле знаний и промежуточной аттестации, в форме зачета, дифференцированного зачета, экзамена и экзамена (квалификационного). Всего за курс обучения предусмотрено, 40 дифференцированных зачетов (в том числе 2 по физической культуре, 15 экзаменов (5 экзаменов по модулю). </w:t>
      </w:r>
    </w:p>
    <w:p w14:paraId="3F8815D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Дифференцированные зачеты проводятся по следующим учебным дисциплинам и междисциплинарным курсам: </w:t>
      </w:r>
    </w:p>
    <w:tbl>
      <w:tblPr>
        <w:tblStyle w:val="7"/>
        <w:tblW w:w="10069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6529"/>
        <w:gridCol w:w="1425"/>
      </w:tblGrid>
      <w:tr w14:paraId="40831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15" w:type="dxa"/>
            <w:shd w:val="clear" w:color="auto" w:fill="auto"/>
            <w:vAlign w:val="center"/>
          </w:tcPr>
          <w:p w14:paraId="5B83E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ОД.02</w:t>
            </w:r>
          </w:p>
        </w:tc>
        <w:tc>
          <w:tcPr>
            <w:tcW w:w="6529" w:type="dxa"/>
            <w:shd w:val="clear" w:color="auto" w:fill="auto"/>
            <w:vAlign w:val="center"/>
          </w:tcPr>
          <w:p w14:paraId="6450B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Литература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6D0E3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1B10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15" w:type="dxa"/>
            <w:shd w:val="clear" w:color="auto" w:fill="auto"/>
            <w:vAlign w:val="center"/>
          </w:tcPr>
          <w:p w14:paraId="23C39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ОД.03</w:t>
            </w:r>
          </w:p>
        </w:tc>
        <w:tc>
          <w:tcPr>
            <w:tcW w:w="6529" w:type="dxa"/>
            <w:shd w:val="clear" w:color="auto" w:fill="auto"/>
            <w:vAlign w:val="center"/>
          </w:tcPr>
          <w:p w14:paraId="5DB7A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Иностранный язык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3F473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F6A0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15" w:type="dxa"/>
            <w:shd w:val="clear" w:color="auto" w:fill="auto"/>
            <w:vAlign w:val="center"/>
          </w:tcPr>
          <w:p w14:paraId="21392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ОД.05</w:t>
            </w:r>
          </w:p>
        </w:tc>
        <w:tc>
          <w:tcPr>
            <w:tcW w:w="6529" w:type="dxa"/>
            <w:shd w:val="clear" w:color="auto" w:fill="auto"/>
            <w:vAlign w:val="center"/>
          </w:tcPr>
          <w:p w14:paraId="26A62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Информатика 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1401E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E809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15" w:type="dxa"/>
            <w:shd w:val="clear" w:color="auto" w:fill="auto"/>
            <w:vAlign w:val="center"/>
          </w:tcPr>
          <w:p w14:paraId="6E19F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ОД.08</w:t>
            </w:r>
          </w:p>
        </w:tc>
        <w:tc>
          <w:tcPr>
            <w:tcW w:w="6529" w:type="dxa"/>
            <w:shd w:val="clear" w:color="auto" w:fill="auto"/>
            <w:vAlign w:val="center"/>
          </w:tcPr>
          <w:p w14:paraId="37DB3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География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53808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741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15" w:type="dxa"/>
            <w:shd w:val="clear" w:color="auto" w:fill="auto"/>
            <w:vAlign w:val="center"/>
          </w:tcPr>
          <w:p w14:paraId="0CED6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ОД.09</w:t>
            </w:r>
          </w:p>
        </w:tc>
        <w:tc>
          <w:tcPr>
            <w:tcW w:w="6529" w:type="dxa"/>
            <w:shd w:val="clear" w:color="auto" w:fill="auto"/>
            <w:vAlign w:val="center"/>
          </w:tcPr>
          <w:p w14:paraId="39FAA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Физическая культура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14F3E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0E17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15" w:type="dxa"/>
            <w:shd w:val="clear" w:color="auto" w:fill="auto"/>
            <w:vAlign w:val="center"/>
          </w:tcPr>
          <w:p w14:paraId="33146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ОД.10</w:t>
            </w:r>
          </w:p>
        </w:tc>
        <w:tc>
          <w:tcPr>
            <w:tcW w:w="6529" w:type="dxa"/>
            <w:shd w:val="clear" w:color="auto" w:fill="auto"/>
            <w:noWrap/>
            <w:vAlign w:val="center"/>
          </w:tcPr>
          <w:p w14:paraId="60F6B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безопасности и защиты Родины</w:t>
            </w:r>
          </w:p>
        </w:tc>
        <w:tc>
          <w:tcPr>
            <w:tcW w:w="1425" w:type="dxa"/>
            <w:shd w:val="clear" w:color="D8E4BC" w:fill="D8E4BC"/>
            <w:noWrap/>
            <w:vAlign w:val="center"/>
          </w:tcPr>
          <w:p w14:paraId="09ADA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4D04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15" w:type="dxa"/>
            <w:shd w:val="clear" w:color="auto" w:fill="auto"/>
            <w:vAlign w:val="center"/>
          </w:tcPr>
          <w:p w14:paraId="6F7AC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ОД.11</w:t>
            </w:r>
          </w:p>
        </w:tc>
        <w:tc>
          <w:tcPr>
            <w:tcW w:w="6529" w:type="dxa"/>
            <w:shd w:val="clear" w:color="auto" w:fill="auto"/>
            <w:vAlign w:val="center"/>
          </w:tcPr>
          <w:p w14:paraId="2588E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Физика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1EBBC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9A30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15" w:type="dxa"/>
            <w:shd w:val="clear" w:color="auto" w:fill="auto"/>
            <w:vAlign w:val="center"/>
          </w:tcPr>
          <w:p w14:paraId="53277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ОД.13</w:t>
            </w:r>
          </w:p>
        </w:tc>
        <w:tc>
          <w:tcPr>
            <w:tcW w:w="6529" w:type="dxa"/>
            <w:shd w:val="clear" w:color="auto" w:fill="auto"/>
            <w:vAlign w:val="center"/>
          </w:tcPr>
          <w:p w14:paraId="26006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Биология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5AED0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15F8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115" w:type="dxa"/>
            <w:shd w:val="clear" w:color="auto" w:fill="auto"/>
            <w:vAlign w:val="center"/>
          </w:tcPr>
          <w:p w14:paraId="1052B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ОП.04</w:t>
            </w:r>
          </w:p>
        </w:tc>
        <w:tc>
          <w:tcPr>
            <w:tcW w:w="6529" w:type="dxa"/>
            <w:shd w:val="clear" w:color="auto" w:fill="auto"/>
            <w:vAlign w:val="center"/>
          </w:tcPr>
          <w:p w14:paraId="607E3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Экономические и правовые основы профессиональной деятельности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51A7F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340C7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15" w:type="dxa"/>
            <w:shd w:val="clear" w:color="auto" w:fill="auto"/>
            <w:vAlign w:val="bottom"/>
          </w:tcPr>
          <w:p w14:paraId="48D5F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ОП.05</w:t>
            </w:r>
          </w:p>
        </w:tc>
        <w:tc>
          <w:tcPr>
            <w:tcW w:w="6529" w:type="dxa"/>
            <w:shd w:val="clear" w:color="auto" w:fill="auto"/>
            <w:vAlign w:val="bottom"/>
          </w:tcPr>
          <w:p w14:paraId="741972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калькуляции и учета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43B52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5ED1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15" w:type="dxa"/>
            <w:shd w:val="clear" w:color="auto" w:fill="auto"/>
            <w:vAlign w:val="bottom"/>
          </w:tcPr>
          <w:p w14:paraId="0B996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ОП.06</w:t>
            </w:r>
          </w:p>
        </w:tc>
        <w:tc>
          <w:tcPr>
            <w:tcW w:w="6529" w:type="dxa"/>
            <w:shd w:val="clear" w:color="auto" w:fill="auto"/>
            <w:vAlign w:val="bottom"/>
          </w:tcPr>
          <w:p w14:paraId="1DFF24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Охрана труда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7EBEB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661CD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15" w:type="dxa"/>
            <w:shd w:val="clear" w:color="auto" w:fill="auto"/>
            <w:vAlign w:val="top"/>
          </w:tcPr>
          <w:p w14:paraId="26DFD0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ОП.07</w:t>
            </w:r>
          </w:p>
        </w:tc>
        <w:tc>
          <w:tcPr>
            <w:tcW w:w="6529" w:type="dxa"/>
            <w:shd w:val="clear" w:color="auto" w:fill="auto"/>
            <w:vAlign w:val="bottom"/>
          </w:tcPr>
          <w:p w14:paraId="5CF4A8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Иностранный язык в профессиональной деятельности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57B5C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56B7A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15" w:type="dxa"/>
            <w:shd w:val="clear" w:color="auto" w:fill="auto"/>
            <w:vAlign w:val="bottom"/>
          </w:tcPr>
          <w:p w14:paraId="34F9F6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ОП.08</w:t>
            </w:r>
          </w:p>
        </w:tc>
        <w:tc>
          <w:tcPr>
            <w:tcW w:w="6529" w:type="dxa"/>
            <w:shd w:val="clear" w:color="auto" w:fill="auto"/>
            <w:vAlign w:val="bottom"/>
          </w:tcPr>
          <w:p w14:paraId="5CA79E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Безопасность жизнедеятельности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5B7EA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19394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15" w:type="dxa"/>
            <w:shd w:val="clear" w:color="auto" w:fill="auto"/>
            <w:vAlign w:val="bottom"/>
          </w:tcPr>
          <w:p w14:paraId="6FCAF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ОП.09</w:t>
            </w:r>
          </w:p>
        </w:tc>
        <w:tc>
          <w:tcPr>
            <w:tcW w:w="6529" w:type="dxa"/>
            <w:shd w:val="clear" w:color="auto" w:fill="auto"/>
            <w:vAlign w:val="bottom"/>
          </w:tcPr>
          <w:p w14:paraId="5965A5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Физическая культура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2A77A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5B7B5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15" w:type="dxa"/>
            <w:shd w:val="clear" w:color="auto" w:fill="auto"/>
            <w:vAlign w:val="bottom"/>
          </w:tcPr>
          <w:p w14:paraId="689EE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ОП.11 </w:t>
            </w:r>
          </w:p>
        </w:tc>
        <w:tc>
          <w:tcPr>
            <w:tcW w:w="6529" w:type="dxa"/>
            <w:shd w:val="clear" w:color="auto" w:fill="auto"/>
            <w:vAlign w:val="center"/>
          </w:tcPr>
          <w:p w14:paraId="5A0E5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финансовой грамотности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2F57B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78FE0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15" w:type="dxa"/>
            <w:shd w:val="clear" w:color="auto" w:fill="auto"/>
            <w:vAlign w:val="bottom"/>
          </w:tcPr>
          <w:p w14:paraId="02CF83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ОП.12</w:t>
            </w:r>
          </w:p>
        </w:tc>
        <w:tc>
          <w:tcPr>
            <w:tcW w:w="6529" w:type="dxa"/>
            <w:shd w:val="clear" w:color="auto" w:fill="auto"/>
            <w:noWrap/>
            <w:vAlign w:val="bottom"/>
          </w:tcPr>
          <w:p w14:paraId="6D9B98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Специальный рисунок и лепка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1BE54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712CC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15" w:type="dxa"/>
            <w:shd w:val="clear" w:color="auto" w:fill="auto"/>
            <w:vAlign w:val="bottom"/>
          </w:tcPr>
          <w:p w14:paraId="1EE27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ОП.13</w:t>
            </w:r>
          </w:p>
        </w:tc>
        <w:tc>
          <w:tcPr>
            <w:tcW w:w="6529" w:type="dxa"/>
            <w:shd w:val="clear" w:color="auto" w:fill="auto"/>
            <w:noWrap/>
            <w:vAlign w:val="bottom"/>
          </w:tcPr>
          <w:p w14:paraId="53FA45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Художественная резка овощей и фруктов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27C73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291C2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15" w:type="dxa"/>
            <w:shd w:val="clear" w:color="auto" w:fill="auto"/>
            <w:vAlign w:val="bottom"/>
          </w:tcPr>
          <w:p w14:paraId="15E1A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ОП.14</w:t>
            </w:r>
          </w:p>
        </w:tc>
        <w:tc>
          <w:tcPr>
            <w:tcW w:w="6529" w:type="dxa"/>
            <w:shd w:val="clear" w:color="auto" w:fill="auto"/>
            <w:vAlign w:val="bottom"/>
          </w:tcPr>
          <w:p w14:paraId="75D38E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Информационные технологии в профессиональной деятельности 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3335B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4E206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15" w:type="dxa"/>
            <w:shd w:val="clear" w:color="auto" w:fill="auto"/>
            <w:vAlign w:val="bottom"/>
          </w:tcPr>
          <w:p w14:paraId="16245E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ОП.15</w:t>
            </w:r>
          </w:p>
        </w:tc>
        <w:tc>
          <w:tcPr>
            <w:tcW w:w="6529" w:type="dxa"/>
            <w:shd w:val="clear" w:color="auto" w:fill="auto"/>
            <w:vAlign w:val="bottom"/>
          </w:tcPr>
          <w:p w14:paraId="2B243A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бережливого производства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0DE81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06DB8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15" w:type="dxa"/>
            <w:shd w:val="clear" w:color="auto" w:fill="auto"/>
            <w:vAlign w:val="center"/>
          </w:tcPr>
          <w:p w14:paraId="2783B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УП.01</w:t>
            </w:r>
          </w:p>
        </w:tc>
        <w:tc>
          <w:tcPr>
            <w:tcW w:w="6529" w:type="dxa"/>
            <w:shd w:val="clear" w:color="auto" w:fill="auto"/>
            <w:vAlign w:val="center"/>
          </w:tcPr>
          <w:p w14:paraId="1E518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Учебная практика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470DE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052E5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15" w:type="dxa"/>
            <w:shd w:val="clear" w:color="auto" w:fill="auto"/>
            <w:vAlign w:val="center"/>
          </w:tcPr>
          <w:p w14:paraId="42908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ПП. 01</w:t>
            </w:r>
          </w:p>
        </w:tc>
        <w:tc>
          <w:tcPr>
            <w:tcW w:w="6529" w:type="dxa"/>
            <w:shd w:val="clear" w:color="auto" w:fill="auto"/>
            <w:vAlign w:val="center"/>
          </w:tcPr>
          <w:p w14:paraId="011CD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Производственная практика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6B061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1942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15" w:type="dxa"/>
            <w:shd w:val="clear" w:color="FFFFFF" w:fill="FFFFFF"/>
            <w:vAlign w:val="center"/>
          </w:tcPr>
          <w:p w14:paraId="67A30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УП.02</w:t>
            </w:r>
          </w:p>
        </w:tc>
        <w:tc>
          <w:tcPr>
            <w:tcW w:w="6529" w:type="dxa"/>
            <w:shd w:val="clear" w:color="FFFFFF" w:fill="FFFFFF"/>
            <w:vAlign w:val="center"/>
          </w:tcPr>
          <w:p w14:paraId="388BD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Учебная практика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18A04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49029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15" w:type="dxa"/>
            <w:shd w:val="clear" w:color="FFFFFF" w:fill="FFFFFF"/>
            <w:vAlign w:val="center"/>
          </w:tcPr>
          <w:p w14:paraId="20221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ПП.02</w:t>
            </w:r>
          </w:p>
        </w:tc>
        <w:tc>
          <w:tcPr>
            <w:tcW w:w="6529" w:type="dxa"/>
            <w:shd w:val="clear" w:color="FFFFFF" w:fill="FFFFFF"/>
            <w:vAlign w:val="center"/>
          </w:tcPr>
          <w:p w14:paraId="49BAC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Производственная практика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59C49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76F3E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15" w:type="dxa"/>
            <w:shd w:val="clear" w:color="FFFFFF" w:fill="FFFFFF"/>
            <w:vAlign w:val="center"/>
          </w:tcPr>
          <w:p w14:paraId="41D90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УП.03</w:t>
            </w:r>
          </w:p>
        </w:tc>
        <w:tc>
          <w:tcPr>
            <w:tcW w:w="6529" w:type="dxa"/>
            <w:shd w:val="clear" w:color="FFFFFF" w:fill="FFFFFF"/>
            <w:vAlign w:val="center"/>
          </w:tcPr>
          <w:p w14:paraId="1E3C2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Учебная практика</w:t>
            </w:r>
          </w:p>
        </w:tc>
        <w:tc>
          <w:tcPr>
            <w:tcW w:w="1425" w:type="dxa"/>
            <w:vMerge w:val="restart"/>
            <w:shd w:val="clear" w:color="D8E4BC" w:fill="D8E4BC"/>
            <w:vAlign w:val="center"/>
          </w:tcPr>
          <w:p w14:paraId="747DC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 компл</w:t>
            </w:r>
          </w:p>
        </w:tc>
      </w:tr>
      <w:tr w14:paraId="4C82D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115" w:type="dxa"/>
            <w:shd w:val="clear" w:color="FFFFFF" w:fill="FFFFFF"/>
            <w:vAlign w:val="center"/>
          </w:tcPr>
          <w:p w14:paraId="22292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ПП.03</w:t>
            </w:r>
          </w:p>
        </w:tc>
        <w:tc>
          <w:tcPr>
            <w:tcW w:w="6529" w:type="dxa"/>
            <w:shd w:val="clear" w:color="FFFFFF" w:fill="FFFFFF"/>
            <w:vAlign w:val="center"/>
          </w:tcPr>
          <w:p w14:paraId="54B43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Производственная практика</w:t>
            </w:r>
          </w:p>
        </w:tc>
        <w:tc>
          <w:tcPr>
            <w:tcW w:w="1425" w:type="dxa"/>
            <w:vMerge w:val="continue"/>
            <w:shd w:val="clear" w:color="D8E4BC" w:fill="D8E4BC"/>
            <w:vAlign w:val="center"/>
          </w:tcPr>
          <w:p w14:paraId="40747A8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21D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15" w:type="dxa"/>
            <w:shd w:val="clear" w:color="auto" w:fill="auto"/>
            <w:vAlign w:val="center"/>
          </w:tcPr>
          <w:p w14:paraId="6E945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УП.04</w:t>
            </w:r>
          </w:p>
        </w:tc>
        <w:tc>
          <w:tcPr>
            <w:tcW w:w="6529" w:type="dxa"/>
            <w:shd w:val="clear" w:color="auto" w:fill="auto"/>
            <w:vAlign w:val="center"/>
          </w:tcPr>
          <w:p w14:paraId="1518E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Учебная практика</w:t>
            </w:r>
          </w:p>
        </w:tc>
        <w:tc>
          <w:tcPr>
            <w:tcW w:w="1425" w:type="dxa"/>
            <w:vMerge w:val="restart"/>
            <w:shd w:val="clear" w:color="D8E4BC" w:fill="D8E4BC"/>
            <w:vAlign w:val="center"/>
          </w:tcPr>
          <w:p w14:paraId="1A1EE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компл</w:t>
            </w:r>
          </w:p>
        </w:tc>
      </w:tr>
      <w:tr w14:paraId="0006D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15" w:type="dxa"/>
            <w:shd w:val="clear" w:color="auto" w:fill="auto"/>
            <w:vAlign w:val="center"/>
          </w:tcPr>
          <w:p w14:paraId="041B9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ПП.04</w:t>
            </w:r>
          </w:p>
        </w:tc>
        <w:tc>
          <w:tcPr>
            <w:tcW w:w="6529" w:type="dxa"/>
            <w:shd w:val="clear" w:color="auto" w:fill="auto"/>
            <w:vAlign w:val="center"/>
          </w:tcPr>
          <w:p w14:paraId="53D84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Производственная практика</w:t>
            </w:r>
          </w:p>
        </w:tc>
        <w:tc>
          <w:tcPr>
            <w:tcW w:w="1425" w:type="dxa"/>
            <w:vMerge w:val="continue"/>
            <w:shd w:val="clear" w:color="D8E4BC" w:fill="D8E4BC"/>
            <w:vAlign w:val="center"/>
          </w:tcPr>
          <w:p w14:paraId="7A95390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189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5" w:type="dxa"/>
            <w:shd w:val="clear" w:color="auto" w:fill="auto"/>
            <w:vAlign w:val="center"/>
          </w:tcPr>
          <w:p w14:paraId="45F22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УП.05</w:t>
            </w:r>
          </w:p>
        </w:tc>
        <w:tc>
          <w:tcPr>
            <w:tcW w:w="6529" w:type="dxa"/>
            <w:shd w:val="clear" w:color="auto" w:fill="auto"/>
            <w:vAlign w:val="center"/>
          </w:tcPr>
          <w:p w14:paraId="1673C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Учебная практика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54129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5303B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115" w:type="dxa"/>
            <w:shd w:val="clear" w:color="auto" w:fill="auto"/>
            <w:vAlign w:val="center"/>
          </w:tcPr>
          <w:p w14:paraId="5C802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ПП.05</w:t>
            </w:r>
          </w:p>
        </w:tc>
        <w:tc>
          <w:tcPr>
            <w:tcW w:w="6529" w:type="dxa"/>
            <w:shd w:val="clear" w:color="auto" w:fill="auto"/>
            <w:vAlign w:val="center"/>
          </w:tcPr>
          <w:p w14:paraId="08139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Производственная практика</w:t>
            </w:r>
          </w:p>
        </w:tc>
        <w:tc>
          <w:tcPr>
            <w:tcW w:w="1425" w:type="dxa"/>
            <w:shd w:val="clear" w:color="D8E4BC" w:fill="D8E4BC"/>
            <w:vAlign w:val="center"/>
          </w:tcPr>
          <w:p w14:paraId="15BF5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6E982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15" w:type="dxa"/>
            <w:shd w:val="clear" w:color="auto" w:fill="auto"/>
            <w:vAlign w:val="center"/>
          </w:tcPr>
          <w:p w14:paraId="4D073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МДК. 06.01</w:t>
            </w:r>
          </w:p>
        </w:tc>
        <w:tc>
          <w:tcPr>
            <w:tcW w:w="6529" w:type="dxa"/>
            <w:shd w:val="clear" w:color="auto" w:fill="auto"/>
            <w:vAlign w:val="center"/>
          </w:tcPr>
          <w:p w14:paraId="62310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Цифровизация технологических процессов и основы цифровой экономики производства</w:t>
            </w:r>
          </w:p>
        </w:tc>
        <w:tc>
          <w:tcPr>
            <w:tcW w:w="1425" w:type="dxa"/>
            <w:shd w:val="clear" w:color="auto" w:fill="D8E4BC"/>
            <w:vAlign w:val="center"/>
          </w:tcPr>
          <w:p w14:paraId="49735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F103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15" w:type="dxa"/>
            <w:shd w:val="clear" w:color="auto" w:fill="auto"/>
            <w:vAlign w:val="center"/>
          </w:tcPr>
          <w:p w14:paraId="2D5CE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УП.06</w:t>
            </w:r>
          </w:p>
        </w:tc>
        <w:tc>
          <w:tcPr>
            <w:tcW w:w="6529" w:type="dxa"/>
            <w:shd w:val="clear" w:color="auto" w:fill="auto"/>
            <w:vAlign w:val="center"/>
          </w:tcPr>
          <w:p w14:paraId="168B7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Учебная практика</w:t>
            </w:r>
          </w:p>
        </w:tc>
        <w:tc>
          <w:tcPr>
            <w:tcW w:w="1425" w:type="dxa"/>
            <w:shd w:val="clear" w:color="auto" w:fill="D8E4BC"/>
            <w:vAlign w:val="center"/>
          </w:tcPr>
          <w:p w14:paraId="15BB8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735CA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15" w:type="dxa"/>
            <w:shd w:val="clear" w:color="auto" w:fill="auto"/>
            <w:vAlign w:val="center"/>
          </w:tcPr>
          <w:p w14:paraId="517E9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ПП.06</w:t>
            </w:r>
          </w:p>
        </w:tc>
        <w:tc>
          <w:tcPr>
            <w:tcW w:w="6529" w:type="dxa"/>
            <w:shd w:val="clear" w:color="auto" w:fill="auto"/>
            <w:vAlign w:val="center"/>
          </w:tcPr>
          <w:p w14:paraId="1BDA6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Производственная практика</w:t>
            </w:r>
          </w:p>
        </w:tc>
        <w:tc>
          <w:tcPr>
            <w:tcW w:w="1425" w:type="dxa"/>
            <w:shd w:val="clear" w:color="auto" w:fill="D8E4BC"/>
            <w:vAlign w:val="center"/>
          </w:tcPr>
          <w:p w14:paraId="497CC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</w:tbl>
    <w:p w14:paraId="57F6F87E">
      <w:pPr>
        <w:spacing w:line="276" w:lineRule="auto"/>
        <w:ind w:firstLine="708"/>
        <w:jc w:val="both"/>
        <w:rPr>
          <w:sz w:val="28"/>
          <w:szCs w:val="28"/>
        </w:rPr>
      </w:pPr>
    </w:p>
    <w:p w14:paraId="3798B4F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 также экзамены:</w:t>
      </w:r>
    </w:p>
    <w:tbl>
      <w:tblPr>
        <w:tblStyle w:val="7"/>
        <w:tblW w:w="9974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6644"/>
        <w:gridCol w:w="1215"/>
      </w:tblGrid>
      <w:tr w14:paraId="712FB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15" w:type="dxa"/>
            <w:shd w:val="clear" w:color="auto" w:fill="auto"/>
            <w:vAlign w:val="center"/>
          </w:tcPr>
          <w:p w14:paraId="6C9B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ОД.01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3B4F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Русский язык</w:t>
            </w:r>
          </w:p>
        </w:tc>
        <w:tc>
          <w:tcPr>
            <w:tcW w:w="1215" w:type="dxa"/>
            <w:shd w:val="clear" w:color="E6B8B7" w:fill="F2DCDB"/>
            <w:noWrap/>
            <w:vAlign w:val="center"/>
          </w:tcPr>
          <w:p w14:paraId="44292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9D68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15" w:type="dxa"/>
            <w:shd w:val="clear" w:color="auto" w:fill="auto"/>
            <w:vAlign w:val="center"/>
          </w:tcPr>
          <w:p w14:paraId="5B0AC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ОД.04</w:t>
            </w:r>
          </w:p>
        </w:tc>
        <w:tc>
          <w:tcPr>
            <w:tcW w:w="6644" w:type="dxa"/>
            <w:shd w:val="clear" w:color="auto" w:fill="auto"/>
            <w:noWrap/>
            <w:vAlign w:val="center"/>
          </w:tcPr>
          <w:p w14:paraId="69DB62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</w:t>
            </w:r>
          </w:p>
        </w:tc>
        <w:tc>
          <w:tcPr>
            <w:tcW w:w="1215" w:type="dxa"/>
            <w:shd w:val="clear" w:color="E6B8B7" w:fill="F2DCDB"/>
            <w:vAlign w:val="center"/>
          </w:tcPr>
          <w:p w14:paraId="57B09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41B0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15" w:type="dxa"/>
            <w:shd w:val="clear" w:color="auto" w:fill="auto"/>
            <w:vAlign w:val="center"/>
          </w:tcPr>
          <w:p w14:paraId="34493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ОД.06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3D5B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История </w:t>
            </w:r>
          </w:p>
        </w:tc>
        <w:tc>
          <w:tcPr>
            <w:tcW w:w="1215" w:type="dxa"/>
            <w:shd w:val="clear" w:color="E6B8B7" w:fill="F2DCDB"/>
            <w:vAlign w:val="center"/>
          </w:tcPr>
          <w:p w14:paraId="579C7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3CC9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15" w:type="dxa"/>
            <w:shd w:val="clear" w:color="auto" w:fill="auto"/>
            <w:vAlign w:val="center"/>
          </w:tcPr>
          <w:p w14:paraId="65921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ОД.07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BBE7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Обществознание</w:t>
            </w:r>
          </w:p>
        </w:tc>
        <w:tc>
          <w:tcPr>
            <w:tcW w:w="1215" w:type="dxa"/>
            <w:shd w:val="clear" w:color="E6B8B7" w:fill="F2DCDB"/>
            <w:vAlign w:val="center"/>
          </w:tcPr>
          <w:p w14:paraId="5B85C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9420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15" w:type="dxa"/>
            <w:shd w:val="clear" w:color="auto" w:fill="auto"/>
            <w:vAlign w:val="center"/>
          </w:tcPr>
          <w:p w14:paraId="56890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ОД.12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ABE5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Химия</w:t>
            </w:r>
          </w:p>
        </w:tc>
        <w:tc>
          <w:tcPr>
            <w:tcW w:w="1215" w:type="dxa"/>
            <w:shd w:val="clear" w:color="E6B8B7" w:fill="F2DCDB"/>
            <w:noWrap/>
            <w:vAlign w:val="center"/>
          </w:tcPr>
          <w:p w14:paraId="43A66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D861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115" w:type="dxa"/>
            <w:shd w:val="clear" w:color="auto" w:fill="auto"/>
            <w:vAlign w:val="center"/>
          </w:tcPr>
          <w:p w14:paraId="28F2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ОП.01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7A06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Основы микробиологии, физиологии питания, санитарии и гигиены </w:t>
            </w:r>
          </w:p>
        </w:tc>
        <w:tc>
          <w:tcPr>
            <w:tcW w:w="1215" w:type="dxa"/>
            <w:shd w:val="clear" w:color="E6B8B7" w:fill="F2DCDB"/>
            <w:noWrap/>
            <w:vAlign w:val="center"/>
          </w:tcPr>
          <w:p w14:paraId="2D5C3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68E36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115" w:type="dxa"/>
            <w:shd w:val="clear" w:color="auto" w:fill="auto"/>
            <w:vAlign w:val="center"/>
          </w:tcPr>
          <w:p w14:paraId="19513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ОП.02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559E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Основы товароведения продовольственных товаров </w:t>
            </w:r>
          </w:p>
        </w:tc>
        <w:tc>
          <w:tcPr>
            <w:tcW w:w="1215" w:type="dxa"/>
            <w:shd w:val="clear" w:color="E6B8B7" w:fill="F2DCDB"/>
            <w:noWrap/>
            <w:vAlign w:val="center"/>
          </w:tcPr>
          <w:p w14:paraId="602F1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31B67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15" w:type="dxa"/>
            <w:shd w:val="clear" w:color="auto" w:fill="auto"/>
            <w:vAlign w:val="center"/>
          </w:tcPr>
          <w:p w14:paraId="7CD89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ОП.03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A0FB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Техническое оснащение и организация рабочего места</w:t>
            </w:r>
          </w:p>
        </w:tc>
        <w:tc>
          <w:tcPr>
            <w:tcW w:w="1215" w:type="dxa"/>
            <w:shd w:val="clear" w:color="E6B8B7" w:fill="F2DCDB"/>
            <w:noWrap/>
            <w:vAlign w:val="center"/>
          </w:tcPr>
          <w:p w14:paraId="0ED02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43DB4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115" w:type="dxa"/>
            <w:shd w:val="clear" w:color="auto" w:fill="auto"/>
            <w:vAlign w:val="center"/>
          </w:tcPr>
          <w:p w14:paraId="5632C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МДК.01.01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3185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Организация приготовления, подготовки к реализации и хранения кулинарных полуфабрикатов</w:t>
            </w:r>
          </w:p>
        </w:tc>
        <w:tc>
          <w:tcPr>
            <w:tcW w:w="1215" w:type="dxa"/>
            <w:vMerge w:val="restart"/>
            <w:shd w:val="clear" w:color="E6B8B7" w:fill="F2DCDB"/>
            <w:noWrap/>
            <w:vAlign w:val="center"/>
          </w:tcPr>
          <w:p w14:paraId="77315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комп</w:t>
            </w:r>
          </w:p>
        </w:tc>
      </w:tr>
      <w:tr w14:paraId="2BDCE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15" w:type="dxa"/>
            <w:shd w:val="clear" w:color="auto" w:fill="auto"/>
            <w:vAlign w:val="center"/>
          </w:tcPr>
          <w:p w14:paraId="6D7BA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МДК.01.02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3F22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Процессы приготовления, подготовки к реализации кулинарных полуфабрикатов</w:t>
            </w:r>
          </w:p>
        </w:tc>
        <w:tc>
          <w:tcPr>
            <w:tcW w:w="1215" w:type="dxa"/>
            <w:vMerge w:val="continue"/>
            <w:shd w:val="clear" w:color="E6B8B7" w:fill="F2DCDB"/>
            <w:noWrap/>
            <w:vAlign w:val="center"/>
          </w:tcPr>
          <w:p w14:paraId="0DA8A6F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8ED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115" w:type="dxa"/>
            <w:shd w:val="clear" w:color="auto" w:fill="auto"/>
            <w:vAlign w:val="center"/>
          </w:tcPr>
          <w:p w14:paraId="01592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ПМ.01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AA34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Экзамен по модулю</w:t>
            </w:r>
          </w:p>
        </w:tc>
        <w:tc>
          <w:tcPr>
            <w:tcW w:w="1215" w:type="dxa"/>
            <w:shd w:val="clear" w:color="E6B8B7" w:fill="F2DCDB"/>
            <w:noWrap/>
            <w:vAlign w:val="center"/>
          </w:tcPr>
          <w:p w14:paraId="7D5BC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2B70F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115" w:type="dxa"/>
            <w:shd w:val="clear" w:color="FFFFFF" w:fill="FFFFFF"/>
            <w:vAlign w:val="center"/>
          </w:tcPr>
          <w:p w14:paraId="55BAB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МДК.02.01</w:t>
            </w:r>
          </w:p>
        </w:tc>
        <w:tc>
          <w:tcPr>
            <w:tcW w:w="6644" w:type="dxa"/>
            <w:shd w:val="clear" w:color="FFFFFF" w:fill="FFFFFF"/>
            <w:vAlign w:val="center"/>
          </w:tcPr>
          <w:p w14:paraId="02C64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Организация приготовления, подготовки к реализации и презентации горячих блюд, кулинарных изделий, закусок</w:t>
            </w:r>
          </w:p>
        </w:tc>
        <w:tc>
          <w:tcPr>
            <w:tcW w:w="1215" w:type="dxa"/>
            <w:vMerge w:val="restart"/>
            <w:shd w:val="clear" w:color="E6B8B7" w:fill="F2DCDB"/>
            <w:noWrap/>
            <w:vAlign w:val="center"/>
          </w:tcPr>
          <w:p w14:paraId="4A439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217C6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15" w:type="dxa"/>
            <w:shd w:val="clear" w:color="FFFFFF" w:fill="FFFFFF"/>
            <w:vAlign w:val="center"/>
          </w:tcPr>
          <w:p w14:paraId="3F670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МДК.02.02</w:t>
            </w:r>
          </w:p>
        </w:tc>
        <w:tc>
          <w:tcPr>
            <w:tcW w:w="6644" w:type="dxa"/>
            <w:shd w:val="clear" w:color="FFFFFF" w:fill="FFFFFF"/>
            <w:vAlign w:val="center"/>
          </w:tcPr>
          <w:p w14:paraId="1C3D0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Процессы приготовления, подготовки к реализации и презентации горячих блюд, кулинарных изделий, закусок</w:t>
            </w:r>
          </w:p>
        </w:tc>
        <w:tc>
          <w:tcPr>
            <w:tcW w:w="1215" w:type="dxa"/>
            <w:vMerge w:val="continue"/>
            <w:shd w:val="clear" w:color="E6B8B7" w:fill="F2DCDB"/>
            <w:noWrap/>
            <w:vAlign w:val="center"/>
          </w:tcPr>
          <w:p w14:paraId="65C7FB5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945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15" w:type="dxa"/>
            <w:shd w:val="clear" w:color="auto" w:fill="auto"/>
            <w:vAlign w:val="center"/>
          </w:tcPr>
          <w:p w14:paraId="3BAF7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ПМ.02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4730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Экзамен по модулю</w:t>
            </w:r>
          </w:p>
        </w:tc>
        <w:tc>
          <w:tcPr>
            <w:tcW w:w="1215" w:type="dxa"/>
            <w:shd w:val="clear" w:color="E6B8B7" w:fill="F2DCDB"/>
            <w:noWrap/>
            <w:vAlign w:val="center"/>
          </w:tcPr>
          <w:p w14:paraId="5851E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695BC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115" w:type="dxa"/>
            <w:shd w:val="clear" w:color="FFFFFF" w:fill="FFFFFF"/>
            <w:vAlign w:val="center"/>
          </w:tcPr>
          <w:p w14:paraId="73A5A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МДК.03.01</w:t>
            </w:r>
          </w:p>
        </w:tc>
        <w:tc>
          <w:tcPr>
            <w:tcW w:w="6644" w:type="dxa"/>
            <w:shd w:val="clear" w:color="FFFFFF" w:fill="FFFFFF"/>
            <w:vAlign w:val="center"/>
          </w:tcPr>
          <w:p w14:paraId="639D4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Организация приготовления, подготовки к реализации и презентации холодных блюд, кулинарных изделий, закусок</w:t>
            </w:r>
          </w:p>
        </w:tc>
        <w:tc>
          <w:tcPr>
            <w:tcW w:w="1215" w:type="dxa"/>
            <w:vMerge w:val="restart"/>
            <w:shd w:val="clear" w:color="E6B8B7" w:fill="F2DCDB"/>
            <w:noWrap/>
            <w:vAlign w:val="center"/>
          </w:tcPr>
          <w:p w14:paraId="67980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 комп</w:t>
            </w:r>
          </w:p>
        </w:tc>
      </w:tr>
      <w:tr w14:paraId="668BC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115" w:type="dxa"/>
            <w:shd w:val="clear" w:color="FFFFFF" w:fill="FFFFFF"/>
            <w:vAlign w:val="center"/>
          </w:tcPr>
          <w:p w14:paraId="68C4E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МДК.03.02</w:t>
            </w:r>
          </w:p>
        </w:tc>
        <w:tc>
          <w:tcPr>
            <w:tcW w:w="6644" w:type="dxa"/>
            <w:shd w:val="clear" w:color="FFFFFF" w:fill="FFFFFF"/>
            <w:vAlign w:val="center"/>
          </w:tcPr>
          <w:p w14:paraId="37BD8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Процессы приготовления, подготовки к реализации и презентации холодных блюд, кулинарных изделий, закусок</w:t>
            </w:r>
          </w:p>
        </w:tc>
        <w:tc>
          <w:tcPr>
            <w:tcW w:w="1215" w:type="dxa"/>
            <w:vMerge w:val="continue"/>
            <w:shd w:val="clear" w:color="E6B8B7" w:fill="F2DCDB"/>
            <w:noWrap/>
            <w:vAlign w:val="center"/>
          </w:tcPr>
          <w:p w14:paraId="07083BB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DE6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15" w:type="dxa"/>
            <w:shd w:val="clear" w:color="auto" w:fill="auto"/>
            <w:vAlign w:val="center"/>
          </w:tcPr>
          <w:p w14:paraId="2A853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ПМ.03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36B8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Экзамен по модулю</w:t>
            </w:r>
          </w:p>
        </w:tc>
        <w:tc>
          <w:tcPr>
            <w:tcW w:w="1215" w:type="dxa"/>
            <w:shd w:val="clear" w:color="E6B8B7" w:fill="F2DCDB"/>
            <w:noWrap/>
            <w:vAlign w:val="center"/>
          </w:tcPr>
          <w:p w14:paraId="11E74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6CDE8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115" w:type="dxa"/>
            <w:shd w:val="clear" w:color="auto" w:fill="auto"/>
            <w:vAlign w:val="center"/>
          </w:tcPr>
          <w:p w14:paraId="2C08B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МДК.04.01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0A5C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Организация приготовления, подготовки к реализации холодных и горячих сладких блюд, десертов и напитков </w:t>
            </w:r>
          </w:p>
        </w:tc>
        <w:tc>
          <w:tcPr>
            <w:tcW w:w="1215" w:type="dxa"/>
            <w:shd w:val="clear" w:color="E6B8B7" w:fill="F2DCDB"/>
            <w:noWrap/>
            <w:vAlign w:val="center"/>
          </w:tcPr>
          <w:p w14:paraId="66AC2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6450D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2115" w:type="dxa"/>
            <w:shd w:val="clear" w:color="auto" w:fill="auto"/>
            <w:vAlign w:val="center"/>
          </w:tcPr>
          <w:p w14:paraId="179B7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МДК.04.02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7102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Процессы приготовления, подготовки к реализации  холодных и горячих сладких блюд, десертов и напитков </w:t>
            </w:r>
          </w:p>
        </w:tc>
        <w:tc>
          <w:tcPr>
            <w:tcW w:w="1215" w:type="dxa"/>
            <w:shd w:val="clear" w:color="E6B8B7" w:fill="F2DCDB"/>
            <w:noWrap/>
            <w:vAlign w:val="center"/>
          </w:tcPr>
          <w:p w14:paraId="5BECA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450EA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15" w:type="dxa"/>
            <w:shd w:val="clear" w:color="auto" w:fill="auto"/>
            <w:vAlign w:val="center"/>
          </w:tcPr>
          <w:p w14:paraId="3C064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ПМ.04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2E54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Экзамен по модулю</w:t>
            </w:r>
          </w:p>
        </w:tc>
        <w:tc>
          <w:tcPr>
            <w:tcW w:w="1215" w:type="dxa"/>
            <w:shd w:val="clear" w:color="E6B8B7" w:fill="F2DCDB"/>
            <w:noWrap/>
            <w:vAlign w:val="center"/>
          </w:tcPr>
          <w:p w14:paraId="62676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22F9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115" w:type="dxa"/>
            <w:shd w:val="clear" w:color="auto" w:fill="auto"/>
            <w:vAlign w:val="center"/>
          </w:tcPr>
          <w:p w14:paraId="79352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МДК. 05.01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30DD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Организация приготовления, подготовки к реализации хлебобулочных, мучных  кондитерских изделий</w:t>
            </w:r>
          </w:p>
        </w:tc>
        <w:tc>
          <w:tcPr>
            <w:tcW w:w="1215" w:type="dxa"/>
            <w:vMerge w:val="restart"/>
            <w:shd w:val="clear" w:color="E6B8B7" w:fill="F2DCDB"/>
            <w:noWrap/>
            <w:vAlign w:val="center"/>
          </w:tcPr>
          <w:p w14:paraId="3283D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компл</w:t>
            </w:r>
          </w:p>
        </w:tc>
      </w:tr>
      <w:tr w14:paraId="3CBC3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2115" w:type="dxa"/>
            <w:shd w:val="clear" w:color="auto" w:fill="auto"/>
            <w:vAlign w:val="center"/>
          </w:tcPr>
          <w:p w14:paraId="0ABA9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МДК. 05.02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5909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Процессы приготовления, подготовки к реализации хлебобулочных, мучных  кондитерских изделий </w:t>
            </w:r>
          </w:p>
        </w:tc>
        <w:tc>
          <w:tcPr>
            <w:tcW w:w="1215" w:type="dxa"/>
            <w:vMerge w:val="continue"/>
            <w:shd w:val="clear" w:color="E6B8B7" w:fill="F2DCDB"/>
            <w:noWrap/>
            <w:vAlign w:val="center"/>
          </w:tcPr>
          <w:p w14:paraId="0104E64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518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15" w:type="dxa"/>
            <w:shd w:val="clear" w:color="auto" w:fill="auto"/>
            <w:vAlign w:val="center"/>
          </w:tcPr>
          <w:p w14:paraId="5CC78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ПМ.05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D47A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Экзамен по модулю</w:t>
            </w:r>
          </w:p>
        </w:tc>
        <w:tc>
          <w:tcPr>
            <w:tcW w:w="1215" w:type="dxa"/>
            <w:shd w:val="clear" w:color="E6B8B7" w:fill="F2DCDB"/>
            <w:noWrap/>
            <w:vAlign w:val="center"/>
          </w:tcPr>
          <w:p w14:paraId="17201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031B3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15" w:type="dxa"/>
            <w:shd w:val="clear" w:color="auto" w:fill="auto"/>
            <w:vAlign w:val="center"/>
          </w:tcPr>
          <w:p w14:paraId="46714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МДК. 06.02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AD29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Технология приготовления хлеба и хлебобулочных изделий</w:t>
            </w:r>
          </w:p>
        </w:tc>
        <w:tc>
          <w:tcPr>
            <w:tcW w:w="1215" w:type="dxa"/>
            <w:shd w:val="clear" w:color="E6B8B7" w:fill="F2DCDB"/>
            <w:noWrap/>
            <w:vAlign w:val="center"/>
          </w:tcPr>
          <w:p w14:paraId="0A82F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</w:tbl>
    <w:p w14:paraId="24FC48A9">
      <w:pPr>
        <w:spacing w:line="276" w:lineRule="auto"/>
        <w:ind w:firstLine="708"/>
        <w:jc w:val="both"/>
        <w:rPr>
          <w:sz w:val="28"/>
          <w:szCs w:val="28"/>
        </w:rPr>
      </w:pPr>
    </w:p>
    <w:p w14:paraId="7E53C5E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Дифференцированные зачеты и экзамены проводят в пределах учебного времени, отведенного на соответствующую учебную дисциплину или междисциплинарный курс.</w:t>
      </w:r>
    </w:p>
    <w:p w14:paraId="2C431A1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дисциплин общеобразовательного цикла определены экзамены по математике – в письменной форме, русскому языку, </w:t>
      </w:r>
      <w:r>
        <w:rPr>
          <w:sz w:val="28"/>
          <w:szCs w:val="28"/>
          <w:lang w:val="ru-RU"/>
        </w:rPr>
        <w:t>математике</w:t>
      </w:r>
      <w:r>
        <w:rPr>
          <w:sz w:val="28"/>
          <w:szCs w:val="28"/>
        </w:rPr>
        <w:t xml:space="preserve">, химии </w:t>
      </w:r>
      <w:r>
        <w:rPr>
          <w:rFonts w:hint="default"/>
          <w:sz w:val="28"/>
          <w:szCs w:val="28"/>
          <w:lang w:val="ru-RU"/>
        </w:rPr>
        <w:t xml:space="preserve">, истории, обществознанию </w:t>
      </w:r>
      <w:r>
        <w:rPr>
          <w:sz w:val="28"/>
          <w:szCs w:val="28"/>
        </w:rPr>
        <w:t>– в устной.</w:t>
      </w:r>
    </w:p>
    <w:p w14:paraId="0670EF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общепрофессиональном цикле предусмотрены экзамены:</w:t>
      </w:r>
    </w:p>
    <w:tbl>
      <w:tblPr>
        <w:tblStyle w:val="7"/>
        <w:tblW w:w="9781" w:type="dxa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8217"/>
      </w:tblGrid>
      <w:tr w14:paraId="428C7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564" w:type="dxa"/>
            <w:vAlign w:val="center"/>
          </w:tcPr>
          <w:p w14:paraId="4DDC2F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ОП.01</w:t>
            </w:r>
          </w:p>
        </w:tc>
        <w:tc>
          <w:tcPr>
            <w:tcW w:w="8217" w:type="dxa"/>
            <w:vAlign w:val="center"/>
          </w:tcPr>
          <w:p w14:paraId="6AC78D06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Основы микробиологии, физиологии питания, санитарии и гигиены </w:t>
            </w:r>
          </w:p>
        </w:tc>
      </w:tr>
      <w:tr w14:paraId="78911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564" w:type="dxa"/>
            <w:vAlign w:val="center"/>
          </w:tcPr>
          <w:p w14:paraId="273F0A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ОП.02</w:t>
            </w:r>
          </w:p>
        </w:tc>
        <w:tc>
          <w:tcPr>
            <w:tcW w:w="8217" w:type="dxa"/>
            <w:vAlign w:val="center"/>
          </w:tcPr>
          <w:p w14:paraId="7C5A3547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Основы товароведения продовольственных товаров </w:t>
            </w:r>
          </w:p>
        </w:tc>
      </w:tr>
      <w:tr w14:paraId="2EEB8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564" w:type="dxa"/>
            <w:vAlign w:val="center"/>
          </w:tcPr>
          <w:p w14:paraId="2CAC27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ОП.03</w:t>
            </w:r>
          </w:p>
        </w:tc>
        <w:tc>
          <w:tcPr>
            <w:tcW w:w="8217" w:type="dxa"/>
            <w:vAlign w:val="center"/>
          </w:tcPr>
          <w:p w14:paraId="57680074">
            <w:pPr>
              <w:rPr>
                <w:color w:val="000000"/>
              </w:rPr>
            </w:pPr>
            <w:r>
              <w:rPr>
                <w:color w:val="000000"/>
              </w:rPr>
              <w:t>Техническое оснащение и организация рабочего места</w:t>
            </w:r>
          </w:p>
        </w:tc>
      </w:tr>
    </w:tbl>
    <w:p w14:paraId="109E7B0A">
      <w:pPr>
        <w:ind w:firstLine="709"/>
        <w:jc w:val="both"/>
        <w:rPr>
          <w:sz w:val="28"/>
          <w:szCs w:val="28"/>
        </w:rPr>
      </w:pPr>
    </w:p>
    <w:p w14:paraId="5A6BA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профессиональном цикле предусмотрены экзамены на междисциплинарные курсы и экзамены по всем профессиональным модулям. </w:t>
      </w:r>
    </w:p>
    <w:p w14:paraId="185E7B54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По МДК </w:t>
      </w:r>
      <w:r>
        <w:rPr>
          <w:bCs/>
          <w:color w:val="000000"/>
          <w:sz w:val="28"/>
          <w:szCs w:val="28"/>
        </w:rPr>
        <w:t xml:space="preserve"> предусмотрены </w:t>
      </w:r>
      <w:r>
        <w:rPr>
          <w:b/>
          <w:bCs/>
          <w:color w:val="000000"/>
          <w:sz w:val="28"/>
          <w:szCs w:val="28"/>
        </w:rPr>
        <w:t>комплексные экзамены</w:t>
      </w:r>
      <w:r>
        <w:rPr>
          <w:bCs/>
          <w:color w:val="000000"/>
          <w:sz w:val="28"/>
          <w:szCs w:val="28"/>
        </w:rPr>
        <w:t xml:space="preserve">. </w:t>
      </w:r>
    </w:p>
    <w:p w14:paraId="68D090C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Промежуточную аттестацию в форме экзамена предусмотрено проводить в день, освобожденный от других форм учебной нагрузки.</w:t>
      </w:r>
    </w:p>
    <w:p w14:paraId="76E9C4D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 входного контроля, текущей и промежуточной аттестации техникумом разрабатывается фонд оценочных средств, в котором определены четкие и понятные критерии оценивания, сроки и место проведения.</w:t>
      </w:r>
    </w:p>
    <w:p w14:paraId="06AEAD56">
      <w:pPr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.    </w:t>
      </w:r>
    </w:p>
    <w:p w14:paraId="44D81B4B">
      <w:pPr>
        <w:pStyle w:val="180"/>
        <w:ind w:left="0" w:firstLine="709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6.2  Структура задания для процедуры ГИА</w:t>
      </w:r>
    </w:p>
    <w:p w14:paraId="0C41C0B6">
      <w:pPr>
        <w:spacing w:line="259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Государственная итоговая аттестация проводится в форме демонстрационного экзамена. </w:t>
      </w:r>
    </w:p>
    <w:p w14:paraId="5AF11172">
      <w:pPr>
        <w:spacing w:line="259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Демонстрационный экзамен – вид аттестационного испытания при государственной итоговой аттестации по основной профессиональной образовательной программе среднего профессионального образования, которая предусматривает моделирование реальных производственных условий для решения практических задач профессиональной деятельности в соответствии с лучшими мировыми и национальным практиками, реализуемая с учетом обязательных условий по организации и проведению демонстрационного экзамена (ДЭ).</w:t>
      </w:r>
    </w:p>
    <w:p w14:paraId="193507EC">
      <w:pPr>
        <w:spacing w:line="259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Задания демонстрационного экзамена разрабатываются на основе указанных профессиональных стандартов и с учетом оценочных материалов ПООП.</w:t>
      </w:r>
    </w:p>
    <w:p w14:paraId="383C2156">
      <w:pPr>
        <w:pStyle w:val="180"/>
        <w:spacing w:line="276" w:lineRule="auto"/>
        <w:ind w:left="0" w:firstLine="709"/>
        <w:rPr>
          <w:iCs/>
          <w:shd w:val="clear" w:color="auto" w:fill="FFFFFF"/>
        </w:rPr>
      </w:pPr>
      <w:r>
        <w:rPr>
          <w:shd w:val="clear" w:color="auto" w:fill="FFFFFF"/>
        </w:rPr>
        <w:t xml:space="preserve">Примерные оценочные средства разработаны </w:t>
      </w:r>
      <w:r>
        <w:t>по профессии 43.01.09 Повар, кондитер</w:t>
      </w:r>
      <w:r>
        <w:rPr>
          <w:iCs/>
          <w:shd w:val="clear" w:color="auto" w:fill="FFFFFF"/>
        </w:rPr>
        <w:t>.</w:t>
      </w:r>
    </w:p>
    <w:p w14:paraId="24E5F69B">
      <w:pPr>
        <w:pStyle w:val="180"/>
        <w:spacing w:line="276" w:lineRule="auto"/>
        <w:ind w:left="0" w:firstLine="709"/>
        <w:rPr>
          <w:shd w:val="clear" w:color="auto" w:fill="FFFFFF"/>
        </w:rPr>
      </w:pPr>
      <w:r>
        <w:rPr>
          <w:shd w:val="clear" w:color="auto" w:fill="FFFFFF"/>
        </w:rPr>
        <w:t>В рамках п</w:t>
      </w:r>
      <w:r>
        <w:t>рофессии СПО 43.01.09 Повар, кондитер</w:t>
      </w:r>
      <w:r>
        <w:rPr>
          <w:shd w:val="clear" w:color="auto" w:fill="FFFFFF"/>
        </w:rPr>
        <w:t xml:space="preserve"> предусмотрено освоение следующих сочетаний квалификаций/квалификаций: Повар, кондитер.</w:t>
      </w:r>
    </w:p>
    <w:p w14:paraId="337E4B60">
      <w:pPr>
        <w:pStyle w:val="180"/>
        <w:spacing w:line="276" w:lineRule="auto"/>
        <w:ind w:left="0" w:firstLine="709"/>
        <w:rPr>
          <w:shd w:val="clear" w:color="auto" w:fill="FFFFFF"/>
        </w:rPr>
      </w:pPr>
    </w:p>
    <w:p w14:paraId="327C3A03">
      <w:pPr>
        <w:pStyle w:val="180"/>
        <w:numPr>
          <w:ilvl w:val="2"/>
          <w:numId w:val="7"/>
        </w:numPr>
        <w:spacing w:before="0" w:after="0" w:line="276" w:lineRule="auto"/>
        <w:jc w:val="both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Применяемые материалы</w:t>
      </w:r>
    </w:p>
    <w:p w14:paraId="5BDFDE35">
      <w:pPr>
        <w:pStyle w:val="180"/>
        <w:spacing w:line="276" w:lineRule="auto"/>
        <w:ind w:left="0" w:firstLine="709"/>
        <w:rPr>
          <w:shd w:val="clear" w:color="auto" w:fill="FFFFFF"/>
        </w:rPr>
      </w:pPr>
      <w:r>
        <w:rPr>
          <w:shd w:val="clear" w:color="auto" w:fill="FFFFFF"/>
        </w:rPr>
        <w:t xml:space="preserve">Для разработки оценочных заданий по каждому из сочетаний квалификаций </w:t>
      </w:r>
      <w:r>
        <w:t>по профессии 43.01.09 Повар, кондитер</w:t>
      </w:r>
      <w:r>
        <w:rPr>
          <w:shd w:val="clear" w:color="auto" w:fill="FFFFFF"/>
        </w:rPr>
        <w:t xml:space="preserve"> рекомендуется применять следующие материалы:</w:t>
      </w:r>
    </w:p>
    <w:tbl>
      <w:tblPr>
        <w:tblStyle w:val="7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2"/>
        <w:gridCol w:w="5170"/>
        <w:gridCol w:w="2642"/>
      </w:tblGrid>
      <w:tr w14:paraId="260A5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2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7E7F98">
            <w:pPr>
              <w:pStyle w:val="180"/>
              <w:ind w:left="0"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Квалификация </w:t>
            </w:r>
          </w:p>
          <w:p w14:paraId="7584047B">
            <w:pPr>
              <w:pStyle w:val="180"/>
              <w:ind w:left="0"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(сочетание квалификаций)</w:t>
            </w:r>
          </w:p>
        </w:tc>
        <w:tc>
          <w:tcPr>
            <w:tcW w:w="5170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309790">
            <w:pPr>
              <w:pStyle w:val="180"/>
              <w:ind w:left="0"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Профессиональный стандарт</w:t>
            </w:r>
          </w:p>
        </w:tc>
        <w:tc>
          <w:tcPr>
            <w:tcW w:w="2642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EFEC0C">
            <w:pPr>
              <w:pStyle w:val="180"/>
              <w:ind w:left="0"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Компетенция </w:t>
            </w:r>
          </w:p>
          <w:p w14:paraId="58DA40C0">
            <w:pPr>
              <w:pStyle w:val="180"/>
              <w:ind w:left="0" w:firstLine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Ворлдскиллс</w:t>
            </w:r>
          </w:p>
        </w:tc>
      </w:tr>
      <w:tr w14:paraId="1C155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2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653C9A">
            <w:pPr>
              <w:pStyle w:val="180"/>
              <w:ind w:left="0" w:firstLine="0"/>
              <w:rPr>
                <w:shd w:val="clear" w:color="auto" w:fill="FFFFFF"/>
              </w:rPr>
            </w:pPr>
            <w:r>
              <w:t xml:space="preserve">Повар </w:t>
            </w:r>
          </w:p>
        </w:tc>
        <w:tc>
          <w:tcPr>
            <w:tcW w:w="5170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FF0C47">
            <w:pPr>
              <w:pStyle w:val="180"/>
              <w:ind w:left="0" w:firstLine="0"/>
              <w:rPr>
                <w:shd w:val="clear" w:color="auto" w:fill="FFFFFF"/>
              </w:rPr>
            </w:pPr>
            <w:r>
              <w:t>33.011 Повар, утвержден  приказом Министерства труда и социальной защиты  Российской Федерации от 08.09.2015 г. № 610н., регистрационный № 39023</w:t>
            </w:r>
          </w:p>
        </w:tc>
        <w:tc>
          <w:tcPr>
            <w:tcW w:w="2642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D931DD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</w:t>
            </w:r>
            <w:r>
              <w:t>Поварское дело</w:t>
            </w:r>
            <w:r>
              <w:rPr>
                <w:shd w:val="clear" w:color="auto" w:fill="FFFFFF"/>
              </w:rPr>
              <w:t>»</w:t>
            </w:r>
          </w:p>
          <w:p w14:paraId="392040EB">
            <w:pPr>
              <w:pStyle w:val="180"/>
              <w:ind w:left="0" w:firstLine="0"/>
              <w:rPr>
                <w:shd w:val="clear" w:color="auto" w:fill="FFFFFF"/>
              </w:rPr>
            </w:pPr>
          </w:p>
        </w:tc>
      </w:tr>
      <w:tr w14:paraId="70BF5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2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E8D3BB">
            <w:pPr>
              <w:pStyle w:val="180"/>
              <w:ind w:left="0" w:firstLine="0"/>
              <w:rPr>
                <w:shd w:val="clear" w:color="auto" w:fill="FFFFFF"/>
              </w:rPr>
            </w:pPr>
            <w:r>
              <w:t>Кондитер</w:t>
            </w:r>
          </w:p>
        </w:tc>
        <w:tc>
          <w:tcPr>
            <w:tcW w:w="5170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6CA4C3">
            <w:pPr>
              <w:pStyle w:val="180"/>
              <w:ind w:left="0" w:firstLine="0"/>
            </w:pPr>
            <w:r>
              <w:t>33.010 Кондитер, утвержден  приказом Министерства труда и социальной защиты  Российской Федерации от 07.09.2015 г. № 597н., регистрационный № 38940</w:t>
            </w:r>
          </w:p>
        </w:tc>
        <w:tc>
          <w:tcPr>
            <w:tcW w:w="2642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32A2C3">
            <w:pPr>
              <w:pStyle w:val="180"/>
              <w:ind w:left="0"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</w:t>
            </w:r>
            <w:r>
              <w:t>Кондитерское дело</w:t>
            </w:r>
            <w:r>
              <w:rPr>
                <w:shd w:val="clear" w:color="auto" w:fill="FFFFFF"/>
              </w:rPr>
              <w:t>»</w:t>
            </w:r>
          </w:p>
        </w:tc>
      </w:tr>
      <w:tr w14:paraId="4B0E8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2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0D427E1">
            <w:pPr>
              <w:pStyle w:val="180"/>
              <w:ind w:left="0" w:firstLine="0"/>
              <w:rPr>
                <w:shd w:val="clear" w:color="auto" w:fill="FFFFFF"/>
              </w:rPr>
            </w:pPr>
            <w:r>
              <w:t>Пекарь</w:t>
            </w:r>
          </w:p>
        </w:tc>
        <w:tc>
          <w:tcPr>
            <w:tcW w:w="5170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6EB0C9">
            <w:pPr>
              <w:pStyle w:val="180"/>
              <w:ind w:left="0" w:firstLine="0"/>
              <w:rPr>
                <w:shd w:val="clear" w:color="auto" w:fill="FFFFFF"/>
              </w:rPr>
            </w:pPr>
            <w:r>
              <w:t>33.014 Пекарь, утвержден  приказом Министерства труда и социальной защиты  Российской Федерации от 01.12.2015 г. № 914н., регистрационный № 40270</w:t>
            </w:r>
          </w:p>
        </w:tc>
        <w:tc>
          <w:tcPr>
            <w:tcW w:w="2642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4749CD">
            <w:pPr>
              <w:pStyle w:val="180"/>
              <w:ind w:left="0"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</w:t>
            </w:r>
            <w:r>
              <w:t>Хлебопечение</w:t>
            </w:r>
            <w:r>
              <w:rPr>
                <w:shd w:val="clear" w:color="auto" w:fill="FFFFFF"/>
              </w:rPr>
              <w:t>»</w:t>
            </w:r>
          </w:p>
        </w:tc>
      </w:tr>
    </w:tbl>
    <w:p w14:paraId="17FF2D6E">
      <w:pPr>
        <w:jc w:val="both"/>
      </w:pPr>
    </w:p>
    <w:p w14:paraId="5087764F">
      <w:pPr>
        <w:pStyle w:val="253"/>
        <w:suppressAutoHyphens/>
        <w:rPr>
          <w:b/>
          <w:color w:val="auto"/>
        </w:rPr>
      </w:pPr>
      <w:r>
        <w:rPr>
          <w:b/>
          <w:color w:val="auto"/>
        </w:rPr>
        <w:t>6.2.2. Перечень результатов, демонстрируемых на ГИА</w:t>
      </w:r>
    </w:p>
    <w:p w14:paraId="5DC26610">
      <w:pPr>
        <w:ind w:firstLine="709"/>
        <w:jc w:val="both"/>
        <w:rPr>
          <w:shd w:val="clear" w:color="auto" w:fill="FFFFFF"/>
        </w:rPr>
      </w:pPr>
    </w:p>
    <w:tbl>
      <w:tblPr>
        <w:tblStyle w:val="7"/>
        <w:tblpPr w:leftFromText="180" w:rightFromText="180" w:vertAnchor="text" w:horzAnchor="margin" w:tblpY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8"/>
        <w:gridCol w:w="5940"/>
      </w:tblGrid>
      <w:tr w14:paraId="6AC1C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3628" w:type="dxa"/>
            <w:shd w:val="clear" w:color="auto" w:fill="auto"/>
          </w:tcPr>
          <w:p w14:paraId="5DC52ABB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Оцениваемые основные виды деятельности и профессиональные компетенции </w:t>
            </w:r>
          </w:p>
        </w:tc>
        <w:tc>
          <w:tcPr>
            <w:tcW w:w="5940" w:type="dxa"/>
            <w:shd w:val="clear" w:color="auto" w:fill="auto"/>
          </w:tcPr>
          <w:p w14:paraId="43C66054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Описание выполняемых в ходе процедур ГИА заданий </w:t>
            </w:r>
          </w:p>
        </w:tc>
      </w:tr>
      <w:tr w14:paraId="5527E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8" w:type="dxa"/>
            <w:gridSpan w:val="2"/>
            <w:shd w:val="clear" w:color="auto" w:fill="auto"/>
          </w:tcPr>
          <w:p w14:paraId="208F25D9">
            <w:pPr>
              <w:rPr>
                <w:b/>
              </w:rPr>
            </w:pPr>
            <w:r>
              <w:rPr>
                <w:b/>
              </w:rPr>
              <w:t>Демонстрационный экзамен</w:t>
            </w:r>
          </w:p>
        </w:tc>
      </w:tr>
      <w:tr w14:paraId="64B96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8" w:type="dxa"/>
            <w:shd w:val="clear" w:color="auto" w:fill="auto"/>
          </w:tcPr>
          <w:p w14:paraId="4CA01F7A">
            <w:r>
              <w:t>1 Приготовление и подготовка к презентации и реализации полуфабрикатов для блюд, кулинарных изделий разнообразного ассортимента</w:t>
            </w:r>
          </w:p>
        </w:tc>
        <w:tc>
          <w:tcPr>
            <w:tcW w:w="5940" w:type="dxa"/>
            <w:shd w:val="clear" w:color="auto" w:fill="auto"/>
          </w:tcPr>
          <w:p w14:paraId="22A6C4AD">
            <w:r>
              <w:t>Демонстрирует реальные производственные условия для приготовления и подготовки к презентации и реализации полуфабрикатов для блюд, кулинарных изделий разнообразного ассортимента</w:t>
            </w:r>
          </w:p>
        </w:tc>
      </w:tr>
      <w:tr w14:paraId="26268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8" w:type="dxa"/>
            <w:shd w:val="clear" w:color="auto" w:fill="auto"/>
          </w:tcPr>
          <w:p w14:paraId="1BBCA695">
            <w:r>
              <w:t>2 Приготовление, оформление и подготовка к презентации и реализации горячих блюд, кулинарных изделий, закусок разнообразного ассортимента</w:t>
            </w:r>
          </w:p>
        </w:tc>
        <w:tc>
          <w:tcPr>
            <w:tcW w:w="5940" w:type="dxa"/>
            <w:shd w:val="clear" w:color="auto" w:fill="auto"/>
          </w:tcPr>
          <w:p w14:paraId="74F7071A">
            <w:r>
              <w:t>Демонстрирует реальные производственные условия для приготовления, оформления и подготовки  к презентации и реализации горячих блюд, кулинарных изделий, закусок разнообразного ассортимента</w:t>
            </w:r>
          </w:p>
        </w:tc>
      </w:tr>
      <w:tr w14:paraId="6052E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8" w:type="dxa"/>
            <w:shd w:val="clear" w:color="auto" w:fill="auto"/>
          </w:tcPr>
          <w:p w14:paraId="7BFEEAAC">
            <w:r>
              <w:t>3 Приготовление, оформление и подготовка к презентации и реализации холодных блюд, кулинарных изделий, закусок разнообразного ассортимента</w:t>
            </w:r>
          </w:p>
        </w:tc>
        <w:tc>
          <w:tcPr>
            <w:tcW w:w="5940" w:type="dxa"/>
            <w:shd w:val="clear" w:color="auto" w:fill="auto"/>
          </w:tcPr>
          <w:p w14:paraId="4B936E4E">
            <w:r>
              <w:t>Демонстрирует реальные производственные условия для приготовления, оформления и подготовки  к презентации и реализации холодных блюд, кулинарных изделий, закусок разнообразного ассортимента</w:t>
            </w:r>
          </w:p>
        </w:tc>
      </w:tr>
      <w:tr w14:paraId="08EE5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8" w:type="dxa"/>
            <w:shd w:val="clear" w:color="auto" w:fill="auto"/>
          </w:tcPr>
          <w:p w14:paraId="20024409">
            <w:r>
              <w:t>4 Приготовление, оформление и подготовка к презентации и реализации холодных и горячих сладких блюд, десертов, напитков разнообразного ассортимента</w:t>
            </w:r>
          </w:p>
        </w:tc>
        <w:tc>
          <w:tcPr>
            <w:tcW w:w="5940" w:type="dxa"/>
            <w:shd w:val="clear" w:color="auto" w:fill="auto"/>
          </w:tcPr>
          <w:p w14:paraId="262D7B36">
            <w:r>
              <w:t>Демонстрирует реальные производственные условия для приготовления, оформления и подготовки  к презентации и реализации холодных и горячих сладких блюд, десертов, напитков разнообразного ассортимента</w:t>
            </w:r>
          </w:p>
        </w:tc>
      </w:tr>
      <w:tr w14:paraId="44ED9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8" w:type="dxa"/>
            <w:shd w:val="clear" w:color="auto" w:fill="auto"/>
          </w:tcPr>
          <w:p w14:paraId="069647E9">
            <w:pPr>
              <w:pStyle w:val="180"/>
              <w:ind w:left="0"/>
              <w:rPr>
                <w:shd w:val="clear" w:color="auto" w:fill="FFFFFF"/>
              </w:rPr>
            </w:pPr>
            <w:r>
              <w:t>5 Приготовление, оформление и подготовка к презентации и реализации хлебобулочных, мучных кондитерских изделий разнообразного ассортимента</w:t>
            </w:r>
          </w:p>
        </w:tc>
        <w:tc>
          <w:tcPr>
            <w:tcW w:w="5940" w:type="dxa"/>
            <w:shd w:val="clear" w:color="auto" w:fill="auto"/>
          </w:tcPr>
          <w:p w14:paraId="31AFA710">
            <w:r>
              <w:t>Демонстрирует реальные производственные условия для приготовления, оформления и подготовки  к презентации и реализации хлебобулочных, мучных кондитерских изделий разнообразного ассортимента</w:t>
            </w:r>
          </w:p>
        </w:tc>
      </w:tr>
    </w:tbl>
    <w:p w14:paraId="3C8C1708">
      <w:pPr>
        <w:pStyle w:val="180"/>
        <w:ind w:left="0" w:firstLine="709"/>
        <w:rPr>
          <w:sz w:val="28"/>
          <w:szCs w:val="28"/>
          <w:shd w:val="clear" w:color="auto" w:fill="FFFFFF"/>
        </w:rPr>
      </w:pPr>
    </w:p>
    <w:p w14:paraId="588C837F">
      <w:pPr>
        <w:pStyle w:val="180"/>
        <w:ind w:left="0" w:firstLine="709"/>
        <w:rPr>
          <w:sz w:val="28"/>
          <w:szCs w:val="28"/>
          <w:shd w:val="clear" w:color="auto" w:fill="FFFFFF"/>
        </w:rPr>
      </w:pPr>
    </w:p>
    <w:p w14:paraId="65BD6F3A">
      <w:pPr>
        <w:pStyle w:val="180"/>
        <w:ind w:left="0" w:firstLine="709"/>
        <w:rPr>
          <w:sz w:val="28"/>
          <w:szCs w:val="28"/>
          <w:shd w:val="clear" w:color="auto" w:fill="FFFFFF"/>
        </w:rPr>
      </w:pPr>
    </w:p>
    <w:p w14:paraId="4C7FBCCC">
      <w:pPr>
        <w:pStyle w:val="180"/>
        <w:ind w:left="0" w:firstLine="709"/>
        <w:rPr>
          <w:sz w:val="28"/>
          <w:szCs w:val="28"/>
          <w:shd w:val="clear" w:color="auto" w:fill="FFFFFF"/>
        </w:rPr>
      </w:pPr>
    </w:p>
    <w:p w14:paraId="31639ECA">
      <w:pPr>
        <w:pStyle w:val="180"/>
        <w:ind w:left="0" w:firstLine="709"/>
        <w:rPr>
          <w:sz w:val="28"/>
          <w:szCs w:val="28"/>
          <w:shd w:val="clear" w:color="auto" w:fill="FFFFFF"/>
        </w:rPr>
      </w:pPr>
    </w:p>
    <w:p w14:paraId="27A6B01F">
      <w:pPr>
        <w:pStyle w:val="180"/>
        <w:ind w:left="0" w:firstLine="709"/>
        <w:rPr>
          <w:sz w:val="28"/>
          <w:szCs w:val="28"/>
          <w:shd w:val="clear" w:color="auto" w:fill="FFFFFF"/>
        </w:rPr>
      </w:pPr>
    </w:p>
    <w:p w14:paraId="17759BB0">
      <w:pPr>
        <w:pStyle w:val="180"/>
        <w:ind w:left="0" w:firstLine="709"/>
        <w:rPr>
          <w:sz w:val="28"/>
          <w:szCs w:val="28"/>
          <w:shd w:val="clear" w:color="auto" w:fill="FFFFFF"/>
        </w:rPr>
      </w:pPr>
    </w:p>
    <w:p w14:paraId="1DF80063">
      <w:pPr>
        <w:pStyle w:val="180"/>
        <w:ind w:left="0" w:firstLine="709"/>
        <w:rPr>
          <w:sz w:val="28"/>
          <w:szCs w:val="28"/>
          <w:shd w:val="clear" w:color="auto" w:fill="FFFFFF"/>
        </w:rPr>
      </w:pPr>
    </w:p>
    <w:p w14:paraId="6CDB5075">
      <w:pPr>
        <w:pStyle w:val="180"/>
        <w:ind w:left="0" w:firstLine="709"/>
        <w:rPr>
          <w:sz w:val="28"/>
          <w:szCs w:val="28"/>
          <w:shd w:val="clear" w:color="auto" w:fill="FFFFFF"/>
        </w:rPr>
      </w:pPr>
    </w:p>
    <w:p w14:paraId="4B7C6D12">
      <w:pPr>
        <w:pStyle w:val="180"/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6.2.3  Порядок проведения процедуры ГИА</w:t>
      </w:r>
    </w:p>
    <w:p w14:paraId="12111BF4">
      <w:pPr>
        <w:ind w:firstLine="709"/>
        <w:jc w:val="both"/>
      </w:pPr>
      <w:r>
        <w:t>Организация процедуры сдачи ДЭ реализуется с учетом базовых принципов объективной оценки результатов подготовки рабочих кадров.</w:t>
      </w:r>
    </w:p>
    <w:p w14:paraId="3BAE7A58">
      <w:pPr>
        <w:shd w:val="clear" w:color="auto" w:fill="FFFFFF"/>
        <w:ind w:firstLine="709"/>
        <w:jc w:val="both"/>
        <w:textAlignment w:val="baseline"/>
      </w:pPr>
      <w:r>
        <w:t>Время, отводимое на проведение ДЭ соответствует определяется на основе условий, указанных в комплекте оценочной документации (КОД) для ДЭ по компетенции Поварское дело.</w:t>
      </w:r>
    </w:p>
    <w:p w14:paraId="7B5EDEBA">
      <w:pPr>
        <w:shd w:val="clear" w:color="auto" w:fill="FFFFFF"/>
        <w:ind w:firstLine="709"/>
        <w:jc w:val="both"/>
        <w:textAlignment w:val="baseline"/>
      </w:pPr>
      <w:r>
        <w:t>ДЭ проводится на площадке, аккредитованной Агенством в качестве центра проведения демонстрационного экзамена</w:t>
      </w:r>
      <w:r>
        <w:rPr>
          <w:bCs/>
        </w:rPr>
        <w:t xml:space="preserve"> (</w:t>
      </w:r>
      <w:r>
        <w:t xml:space="preserve">далее – ЦПДЭ) Аккредитация проводится бесплатно. </w:t>
      </w:r>
    </w:p>
    <w:p w14:paraId="256EA9D0">
      <w:pPr>
        <w:shd w:val="clear" w:color="auto" w:fill="FFFFFF"/>
        <w:ind w:firstLine="709"/>
        <w:jc w:val="both"/>
        <w:textAlignment w:val="baseline"/>
      </w:pPr>
      <w:r>
        <w:t xml:space="preserve">Образовательная организация самостоятельно определяет площадку для проведения ДЭ, которая может располагаться как на собственной территории, так и в другой образовательной организации. </w:t>
      </w:r>
    </w:p>
    <w:p w14:paraId="18E0F785">
      <w:pPr>
        <w:shd w:val="clear" w:color="auto" w:fill="FFFFFF"/>
        <w:ind w:firstLine="709"/>
        <w:jc w:val="both"/>
        <w:textAlignment w:val="baseline"/>
      </w:pPr>
      <w:r>
        <w:t>В качестве ЦПДЭ аккредитуются мастерские, лаборатории, учебные кабинеты, оснащенные современной материально-технической базой, соответствующие требованиям инфраструктурного листа  соответствующей  компетенции.</w:t>
      </w:r>
    </w:p>
    <w:p w14:paraId="63F83CEC">
      <w:pPr>
        <w:shd w:val="clear" w:color="auto" w:fill="FFFFFF"/>
        <w:ind w:firstLine="709"/>
        <w:jc w:val="both"/>
        <w:textAlignment w:val="baseline"/>
      </w:pPr>
      <w:r>
        <w:t>При проведении ДЭ обеспечивается соблюдение процедур ДЭ, в том числе выполнение требований охраны труда, безопасности жизнедеятельности, пожарной безопасности, соответствие санитарным нормам и правилам.</w:t>
      </w:r>
    </w:p>
    <w:p w14:paraId="07F5726C">
      <w:pPr>
        <w:shd w:val="clear" w:color="auto" w:fill="FFFFFF"/>
        <w:ind w:firstLine="709"/>
        <w:jc w:val="both"/>
        <w:textAlignment w:val="baseline"/>
      </w:pPr>
      <w:r>
        <w:t>Для обеспечения проведения ДЭ могут привлекаться волонтеры с целью создания безопасных условий выполнения заданий обучающимися, в том числе при прохождении ДЭ лицами с ограниченными возможностями здоровья (ОВЗ) и инвалидами.</w:t>
      </w:r>
    </w:p>
    <w:p w14:paraId="3270F351">
      <w:pPr>
        <w:shd w:val="clear" w:color="auto" w:fill="FFFFFF"/>
        <w:ind w:firstLine="709"/>
        <w:jc w:val="both"/>
        <w:textAlignment w:val="baseline"/>
      </w:pPr>
      <w:r>
        <w:t>При проведении ДЭ в ЦПДЭ обеспечивается  питьевой режим, горячее питание, безопасность, медицинское сопровождение и техническая поддержка.</w:t>
      </w:r>
    </w:p>
    <w:p w14:paraId="69E9C975">
      <w:pPr>
        <w:shd w:val="clear" w:color="auto" w:fill="FFFFFF"/>
        <w:ind w:firstLine="709"/>
        <w:jc w:val="both"/>
        <w:textAlignment w:val="baseline"/>
      </w:pPr>
      <w:r>
        <w:t>Выборочно возможно проведение ИРПО (в рамках установленных полномочий) аудита соблюдения требований подготовки и проведения ДЭ.</w:t>
      </w:r>
    </w:p>
    <w:p w14:paraId="4EDF54B9">
      <w:pPr>
        <w:pStyle w:val="180"/>
        <w:shd w:val="clear" w:color="auto" w:fill="FFFFFF"/>
        <w:ind w:left="0" w:firstLine="709"/>
      </w:pPr>
      <w:r>
        <w:t>ДЭ проводится в несколько этапов:</w:t>
      </w:r>
    </w:p>
    <w:p w14:paraId="769F2A6C">
      <w:pPr>
        <w:pStyle w:val="180"/>
        <w:shd w:val="clear" w:color="auto" w:fill="FFFFFF"/>
        <w:ind w:left="0" w:firstLine="709"/>
      </w:pPr>
      <w:r>
        <w:t>- проверка и настройка оборудования экспертами;</w:t>
      </w:r>
    </w:p>
    <w:p w14:paraId="346C8A30">
      <w:pPr>
        <w:pStyle w:val="180"/>
        <w:shd w:val="clear" w:color="auto" w:fill="FFFFFF"/>
        <w:ind w:left="0" w:firstLine="709"/>
      </w:pPr>
      <w:r>
        <w:t>- инструктаж по охране труда и технике безопасности студентов на площадке проведения ДЭ;</w:t>
      </w:r>
    </w:p>
    <w:p w14:paraId="61CCDBA0">
      <w:pPr>
        <w:pStyle w:val="180"/>
        <w:shd w:val="clear" w:color="auto" w:fill="FFFFFF"/>
        <w:ind w:left="0" w:firstLine="709"/>
      </w:pPr>
      <w:r>
        <w:t xml:space="preserve">- выполнение студентами заданий; </w:t>
      </w:r>
    </w:p>
    <w:p w14:paraId="6A40533E">
      <w:pPr>
        <w:pStyle w:val="180"/>
        <w:shd w:val="clear" w:color="auto" w:fill="FFFFFF"/>
        <w:ind w:left="0" w:firstLine="709"/>
      </w:pPr>
      <w:r>
        <w:t>- подведение итогов и оглашение результатов.</w:t>
      </w:r>
    </w:p>
    <w:p w14:paraId="33C2DE84">
      <w:pPr>
        <w:pStyle w:val="180"/>
        <w:shd w:val="clear" w:color="auto" w:fill="FFFFFF"/>
        <w:ind w:left="0" w:firstLine="709"/>
      </w:pPr>
      <w:r>
        <w:t>В случаи опоздания студента к началу ДЭ по уважительной причине он допускается к выполнению заданий, но время на выполнение заданий не добавляется.</w:t>
      </w:r>
    </w:p>
    <w:p w14:paraId="2C319B64">
      <w:pPr>
        <w:pStyle w:val="180"/>
        <w:shd w:val="clear" w:color="auto" w:fill="FFFFFF"/>
        <w:ind w:left="0" w:firstLine="709"/>
      </w:pPr>
      <w:r>
        <w:t>В случае поломки оборудования и его замены (не по вине студента) студенту предоставляется дополнительное время.</w:t>
      </w:r>
    </w:p>
    <w:p w14:paraId="2AE7E9FD">
      <w:pPr>
        <w:pStyle w:val="180"/>
        <w:shd w:val="clear" w:color="auto" w:fill="FFFFFF"/>
        <w:ind w:left="0" w:firstLine="709"/>
      </w:pPr>
      <w:r>
        <w:t>Оценку выполнения заданий ДЭ осуществляет экспертная группа, возглавляемая главным экспертом. Допускается удаленное участие экспертной группы и/или главного эксперта с применением дистанционных технологий и электронных ресурсов в проведении и/или оценке демонстрационного экзамена, в том числе с применением автоматизированной оценки результатов демонстрационного экзамена в соответствии с методическими рекомендациями, разработанными Минпросвещения России и союзом. Баллы за выполнение заданий ДЭ выставляются в соответствии со схемой начисления баллов, приведенной в КОД.</w:t>
      </w:r>
    </w:p>
    <w:p w14:paraId="183E3993">
      <w:pPr>
        <w:pStyle w:val="180"/>
        <w:shd w:val="clear" w:color="auto" w:fill="FFFFFF"/>
        <w:ind w:left="0" w:firstLine="709"/>
      </w:pPr>
      <w:r>
        <w:t xml:space="preserve">Подведение итогов предусматривает </w:t>
      </w:r>
    </w:p>
    <w:p w14:paraId="6A44BA99">
      <w:pPr>
        <w:pStyle w:val="180"/>
        <w:shd w:val="clear" w:color="auto" w:fill="FFFFFF"/>
        <w:ind w:left="0" w:firstLine="709"/>
      </w:pPr>
      <w:r>
        <w:t xml:space="preserve">- заполнение членами комиссии ведомости оценок; </w:t>
      </w:r>
    </w:p>
    <w:p w14:paraId="7EC7A0A5">
      <w:pPr>
        <w:pStyle w:val="180"/>
        <w:shd w:val="clear" w:color="auto" w:fill="FFFFFF"/>
        <w:ind w:left="0" w:firstLine="709"/>
      </w:pPr>
      <w:r>
        <w:t>- занесение результатов в информационную систему Competition Information Sistem (CIS);</w:t>
      </w:r>
    </w:p>
    <w:p w14:paraId="17E74A84">
      <w:pPr>
        <w:pStyle w:val="180"/>
        <w:shd w:val="clear" w:color="auto" w:fill="FFFFFF"/>
        <w:ind w:left="0" w:firstLine="709"/>
      </w:pPr>
      <w:r>
        <w:t>- оформление протокола, обобщение результатов ДЭ с указанием бального рейтинга студента.</w:t>
      </w:r>
    </w:p>
    <w:p w14:paraId="7C243A28">
      <w:pPr>
        <w:pStyle w:val="180"/>
        <w:shd w:val="clear" w:color="auto" w:fill="FFFFFF"/>
        <w:ind w:left="0" w:firstLine="709"/>
      </w:pPr>
      <w:r>
        <w:t xml:space="preserve">Баллы, полученные на ДЭ должны быть переведены в оценки "отлично", "хорошо", "удовлетворительно", "неудовлетворительно". </w:t>
      </w:r>
    </w:p>
    <w:p w14:paraId="728A6460">
      <w:pPr>
        <w:pStyle w:val="180"/>
        <w:shd w:val="clear" w:color="auto" w:fill="FFFFFF"/>
        <w:ind w:left="0" w:firstLine="709"/>
      </w:pPr>
      <w:r>
        <w:t>Максимальное количество баллов, которое возможно получить за выполнение задания ДЭ, принимается за 100%. Перевод баллов в оценку может быть осуществлен на основе таблицы N 1.</w:t>
      </w:r>
    </w:p>
    <w:p w14:paraId="01EB66AA">
      <w:pPr>
        <w:shd w:val="clear" w:color="auto" w:fill="FFFFFF"/>
        <w:spacing w:after="199"/>
        <w:jc w:val="right"/>
        <w:textAlignment w:val="baseline"/>
      </w:pPr>
      <w:r>
        <w:t>Таблица №1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75"/>
        <w:gridCol w:w="1175"/>
        <w:gridCol w:w="1237"/>
        <w:gridCol w:w="1237"/>
        <w:gridCol w:w="1357"/>
      </w:tblGrid>
      <w:tr w14:paraId="00E10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vAlign w:val="center"/>
          </w:tcPr>
          <w:p w14:paraId="71982C3B">
            <w:pPr>
              <w:jc w:val="center"/>
              <w:textAlignment w:val="baseline"/>
            </w:pPr>
            <w:r>
              <w:t>Оценка ГИА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4B0FE1">
            <w:pPr>
              <w:jc w:val="center"/>
              <w:textAlignment w:val="baseline"/>
            </w:pPr>
            <w:r>
              <w:t>"2"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E7C8B1">
            <w:pPr>
              <w:jc w:val="center"/>
              <w:textAlignment w:val="baseline"/>
            </w:pPr>
            <w:r>
              <w:t>"3"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9B29B4">
            <w:pPr>
              <w:jc w:val="center"/>
              <w:textAlignment w:val="baseline"/>
            </w:pPr>
            <w:r>
              <w:t>"4"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A3D80C">
            <w:pPr>
              <w:jc w:val="center"/>
              <w:textAlignment w:val="baseline"/>
            </w:pPr>
            <w:r>
              <w:t>"5"</w:t>
            </w:r>
          </w:p>
        </w:tc>
      </w:tr>
      <w:tr w14:paraId="68500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vAlign w:val="center"/>
          </w:tcPr>
          <w:p w14:paraId="546FD511">
            <w:pPr>
              <w:jc w:val="center"/>
              <w:textAlignment w:val="baseline"/>
            </w:pPr>
            <w:r>
              <w:t>Отношение полученного количества баллов к максимально возможному (в процентах)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90CB1A">
            <w:pPr>
              <w:jc w:val="center"/>
              <w:textAlignment w:val="baseline"/>
            </w:pPr>
            <w:r>
              <w:t>0,00% - 19,99%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58188E1">
            <w:pPr>
              <w:jc w:val="center"/>
              <w:textAlignment w:val="baseline"/>
            </w:pPr>
            <w:r>
              <w:t>20,00% - 39,99%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174A004">
            <w:pPr>
              <w:jc w:val="center"/>
              <w:textAlignment w:val="baseline"/>
            </w:pPr>
            <w:r>
              <w:t>40,00% - 69,99%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A42627">
            <w:pPr>
              <w:jc w:val="center"/>
              <w:textAlignment w:val="baseline"/>
            </w:pPr>
            <w:r>
              <w:t>70,00% - 100,00%</w:t>
            </w:r>
          </w:p>
        </w:tc>
      </w:tr>
    </w:tbl>
    <w:p w14:paraId="2E4A9C9F">
      <w:pPr>
        <w:pStyle w:val="180"/>
        <w:shd w:val="clear" w:color="auto" w:fill="FFFFFF"/>
        <w:ind w:left="0" w:firstLine="709"/>
        <w:rPr>
          <w:rFonts w:ascii="Arial" w:hAnsi="Arial" w:cs="Arial"/>
        </w:rPr>
      </w:pPr>
    </w:p>
    <w:p w14:paraId="4C1B5EC2">
      <w:pPr>
        <w:shd w:val="clear" w:color="auto" w:fill="FFFFFF"/>
        <w:ind w:firstLine="709"/>
        <w:jc w:val="both"/>
        <w:textAlignment w:val="baseline"/>
      </w:pPr>
      <w:r>
        <w:t xml:space="preserve">Перевод полученного количества баллов в оценки осуществляется в последний день ДЭ одновременно с  оформлением Протокола, обобщающим результаты ДЭ с указанием бального рейтинга студента.  </w:t>
      </w:r>
    </w:p>
    <w:p w14:paraId="31069D60">
      <w:pPr>
        <w:shd w:val="clear" w:color="auto" w:fill="FFFFFF"/>
        <w:ind w:firstLine="709"/>
        <w:jc w:val="both"/>
        <w:textAlignment w:val="baseline"/>
      </w:pPr>
      <w:r>
        <w:t xml:space="preserve">Главный эксперт заполняет Протокол перевода оценок в баллы, заверяет его своей подписью и передает документ на утверждение председателю ГЭК. Председатель на заседании ГЭК утверждает выставленные оценки и передает секретарю для внесения в Протокол заседания ГЭК. </w:t>
      </w:r>
    </w:p>
    <w:p w14:paraId="260397CA">
      <w:pPr>
        <w:shd w:val="clear" w:color="auto" w:fill="FFFFFF"/>
        <w:ind w:firstLine="709"/>
        <w:jc w:val="both"/>
        <w:textAlignment w:val="baseline"/>
      </w:pPr>
      <w:r>
        <w:t>На основании решения ГЭК лицам, успешно прошедшим ГИА, выдаются документы об образовании и о квалификации.</w:t>
      </w:r>
    </w:p>
    <w:p w14:paraId="4AA81634">
      <w:pPr>
        <w:shd w:val="clear" w:color="auto" w:fill="FFFFFF"/>
        <w:ind w:firstLine="709"/>
        <w:jc w:val="both"/>
        <w:textAlignment w:val="baseline"/>
      </w:pPr>
      <w:r>
        <w:t>Документом, подтверждающим получение среднего профессионального образования по профессии по итогам успешного прохождения ГИА, является диплом о среднем профессиональном образовании.</w:t>
      </w:r>
    </w:p>
    <w:p w14:paraId="4EAD44B3">
      <w:pPr>
        <w:shd w:val="clear" w:color="auto" w:fill="FFFFFF"/>
        <w:ind w:firstLine="709"/>
        <w:jc w:val="both"/>
        <w:textAlignment w:val="baseline"/>
      </w:pPr>
      <w:r>
        <w:t>Лицам, прошедшим процедуру ДЭ с применением оценочных материалов, разработанных Агенством, выдается паспорт компетенций (Скиллс паспорт), подтверждающий полученный результат, выраженный в баллах.</w:t>
      </w:r>
    </w:p>
    <w:p w14:paraId="2E2D73A9">
      <w:pPr>
        <w:ind w:firstLine="770"/>
        <w:rPr>
          <w:b/>
        </w:rPr>
      </w:pPr>
    </w:p>
    <w:p w14:paraId="722A3078">
      <w:pPr>
        <w:pStyle w:val="3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Образец задания</w:t>
      </w:r>
    </w:p>
    <w:p w14:paraId="242B3669">
      <w:pPr>
        <w:pStyle w:val="27"/>
        <w:tabs>
          <w:tab w:val="left" w:pos="2738"/>
          <w:tab w:val="left" w:pos="3952"/>
          <w:tab w:val="left" w:pos="4647"/>
          <w:tab w:val="left" w:pos="7309"/>
          <w:tab w:val="left" w:pos="8657"/>
          <w:tab w:val="left" w:pos="9232"/>
        </w:tabs>
        <w:spacing w:before="176" w:line="278" w:lineRule="auto"/>
        <w:ind w:left="0" w:leftChars="0" w:right="230" w:firstLine="54"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демонстрационного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экзамена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комплекту </w:t>
      </w:r>
      <w:r>
        <w:rPr>
          <w:rFonts w:ascii="Times New Roman" w:hAnsi="Times New Roman" w:cs="Times New Roman"/>
          <w:sz w:val="28"/>
          <w:szCs w:val="28"/>
        </w:rPr>
        <w:t>оценочной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документации.</w:t>
      </w:r>
    </w:p>
    <w:p w14:paraId="4B7ECF15">
      <w:pPr>
        <w:pStyle w:val="4"/>
        <w:spacing w:before="0" w:line="317" w:lineRule="exact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задания</w:t>
      </w:r>
    </w:p>
    <w:p w14:paraId="0AE6CCFD">
      <w:pPr>
        <w:pStyle w:val="27"/>
        <w:spacing w:before="47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демонстрационного экзамена имеет один модуль (A, С, D, H). Демонстрационный экзамен длится 6,5 часов в течение 1 дня, готовятся блюда задания, представленных ниже. Студенты могут организовать работу по своему желанию, но им необходимо учитывать время презентации каждого из блюда, указанного в расписании.</w:t>
      </w:r>
    </w:p>
    <w:p w14:paraId="12EE370F">
      <w:pPr>
        <w:pStyle w:val="27"/>
        <w:spacing w:before="2" w:line="276" w:lineRule="auto"/>
        <w:ind w:left="426" w:right="223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подготовительный день главный эксперт оглашает вариант задания. В случае, если студенту необходимо заказать дополнительные продукты или убрать лишние, он делает это в подготовительный день, но при этом баллы за данный аспект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вычитаются.</w:t>
      </w:r>
    </w:p>
    <w:p w14:paraId="06665496">
      <w:pPr>
        <w:pStyle w:val="27"/>
        <w:spacing w:line="276" w:lineRule="auto"/>
        <w:ind w:left="426" w:right="223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демонстрационного экзамена получают одну корзину с ингредиентами в соответствии с заявкой. Ингредиенты, необходимые для задания, необходимо заказать и предоставить организаторам за две недели до демонстрационного экзамена. В случае, если участник не отправил заявку на продукты в указанный срок, баллы за данный аспект вычитаются. Во время выполнения задания демонстрационного экзамена разрешается использовать только ингредиенты, предоставленные организатором.</w:t>
      </w:r>
    </w:p>
    <w:p w14:paraId="6BE62FA7">
      <w:pPr>
        <w:pStyle w:val="27"/>
        <w:spacing w:before="1" w:line="276" w:lineRule="auto"/>
        <w:ind w:left="426" w:right="225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участник демонстрационного экзамена не выполняет требования техники безопасности, подвергает опасности себя или других сдающих, такой участник может быть отстранён от сдачи демонстрационного экзамена.</w:t>
      </w:r>
    </w:p>
    <w:p w14:paraId="34C76F27">
      <w:pPr>
        <w:pStyle w:val="27"/>
        <w:spacing w:line="276" w:lineRule="auto"/>
        <w:ind w:left="426" w:right="224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Жеребьёвку проводит главный эксперт в подготовительный день до начала демонстрационного экзамена, далее студентам даётся 2 часа чистого времени для написания меню и окончательной заявки продуктов при</w:t>
      </w:r>
      <w:r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необходимости.</w:t>
      </w:r>
    </w:p>
    <w:p w14:paraId="2842DE95">
      <w:pPr>
        <w:pStyle w:val="27"/>
        <w:spacing w:line="278" w:lineRule="auto"/>
        <w:ind w:left="426" w:right="197" w:firstLine="7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выполнение задания демонстрационного экзамена (A, С, D, H) предусмотрено 4 часа, без учёта подготовки и уборки рабочего места (0,5 часа) +</w:t>
      </w:r>
    </w:p>
    <w:p w14:paraId="2F793ADA">
      <w:pPr>
        <w:pStyle w:val="180"/>
        <w:widowControl w:val="0"/>
        <w:numPr>
          <w:ilvl w:val="1"/>
          <w:numId w:val="8"/>
        </w:numPr>
        <w:tabs>
          <w:tab w:val="left" w:pos="1036"/>
        </w:tabs>
        <w:autoSpaceDE w:val="0"/>
        <w:autoSpaceDN w:val="0"/>
        <w:spacing w:before="0" w:after="0" w:line="276" w:lineRule="auto"/>
        <w:ind w:left="426" w:right="198" w:firstLine="0"/>
        <w:jc w:val="both"/>
        <w:rPr>
          <w:sz w:val="28"/>
          <w:szCs w:val="28"/>
        </w:rPr>
      </w:pPr>
      <w:r>
        <w:rPr>
          <w:sz w:val="28"/>
          <w:szCs w:val="28"/>
        </w:rPr>
        <w:t>часа для написания меню, общая продолжительность выполнения задания демонстрационного экзамена 6,5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часов.</w:t>
      </w:r>
    </w:p>
    <w:p w14:paraId="7733680D">
      <w:pPr>
        <w:pStyle w:val="4"/>
        <w:spacing w:before="112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модуля A: Работа модуля</w:t>
      </w:r>
    </w:p>
    <w:p w14:paraId="34DDA404">
      <w:pPr>
        <w:pStyle w:val="180"/>
        <w:widowControl w:val="0"/>
        <w:numPr>
          <w:ilvl w:val="2"/>
          <w:numId w:val="8"/>
        </w:numPr>
        <w:tabs>
          <w:tab w:val="left" w:pos="1461"/>
        </w:tabs>
        <w:autoSpaceDE w:val="0"/>
        <w:autoSpaceDN w:val="0"/>
        <w:spacing w:before="49" w:after="0" w:line="256" w:lineRule="auto"/>
        <w:ind w:left="426" w:right="462"/>
        <w:jc w:val="both"/>
        <w:rPr>
          <w:sz w:val="28"/>
          <w:szCs w:val="28"/>
        </w:rPr>
      </w:pPr>
      <w:r>
        <w:rPr>
          <w:sz w:val="28"/>
          <w:szCs w:val="28"/>
        </w:rPr>
        <w:t>В холодильниках должно быть организовано раздельное хранения</w:t>
      </w:r>
      <w:r>
        <w:rPr>
          <w:spacing w:val="-30"/>
          <w:sz w:val="28"/>
          <w:szCs w:val="28"/>
        </w:rPr>
        <w:t xml:space="preserve"> </w:t>
      </w:r>
      <w:r>
        <w:rPr>
          <w:sz w:val="28"/>
          <w:szCs w:val="28"/>
        </w:rPr>
        <w:t>сырья, полуфабрикатов</w:t>
      </w:r>
    </w:p>
    <w:p w14:paraId="23C03BB1">
      <w:pPr>
        <w:pStyle w:val="180"/>
        <w:widowControl w:val="0"/>
        <w:numPr>
          <w:ilvl w:val="2"/>
          <w:numId w:val="8"/>
        </w:numPr>
        <w:tabs>
          <w:tab w:val="left" w:pos="1461"/>
        </w:tabs>
        <w:autoSpaceDE w:val="0"/>
        <w:autoSpaceDN w:val="0"/>
        <w:spacing w:before="4" w:after="0"/>
        <w:ind w:left="426" w:hanging="294"/>
        <w:jc w:val="both"/>
        <w:rPr>
          <w:sz w:val="28"/>
          <w:szCs w:val="28"/>
        </w:rPr>
      </w:pPr>
      <w:r>
        <w:rPr>
          <w:sz w:val="28"/>
          <w:szCs w:val="28"/>
        </w:rPr>
        <w:t>Раковины и рабочие поверхности не должны быть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загромождены</w:t>
      </w:r>
    </w:p>
    <w:p w14:paraId="72309241">
      <w:pPr>
        <w:pStyle w:val="180"/>
        <w:widowControl w:val="0"/>
        <w:numPr>
          <w:ilvl w:val="2"/>
          <w:numId w:val="8"/>
        </w:numPr>
        <w:tabs>
          <w:tab w:val="left" w:pos="1461"/>
        </w:tabs>
        <w:autoSpaceDE w:val="0"/>
        <w:autoSpaceDN w:val="0"/>
        <w:spacing w:before="86" w:after="0"/>
        <w:ind w:left="426" w:hanging="294"/>
        <w:rPr>
          <w:sz w:val="28"/>
          <w:szCs w:val="28"/>
        </w:rPr>
      </w:pPr>
      <w:r>
        <w:rPr>
          <w:sz w:val="28"/>
          <w:szCs w:val="28"/>
        </w:rPr>
        <w:t>Вы должны быть чистыми, опрятными, ухоженными 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иметь</w:t>
      </w:r>
    </w:p>
    <w:p w14:paraId="73F97A5F">
      <w:pPr>
        <w:pStyle w:val="27"/>
        <w:spacing w:before="25" w:line="259" w:lineRule="auto"/>
        <w:ind w:left="426" w:right="12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презентабельный вид. Вы должны вымыть руки в начале работы, в процессе выполнения заданий и в конце работы после уборки</w:t>
      </w:r>
    </w:p>
    <w:p w14:paraId="17A15BCB">
      <w:pPr>
        <w:pStyle w:val="180"/>
        <w:widowControl w:val="0"/>
        <w:numPr>
          <w:ilvl w:val="2"/>
          <w:numId w:val="8"/>
        </w:numPr>
        <w:tabs>
          <w:tab w:val="left" w:pos="1461"/>
        </w:tabs>
        <w:autoSpaceDE w:val="0"/>
        <w:autoSpaceDN w:val="0"/>
        <w:spacing w:before="0" w:after="0" w:line="343" w:lineRule="exact"/>
        <w:ind w:left="426" w:hanging="294"/>
        <w:rPr>
          <w:sz w:val="28"/>
          <w:szCs w:val="28"/>
        </w:rPr>
      </w:pPr>
      <w:r>
        <w:rPr>
          <w:sz w:val="28"/>
          <w:szCs w:val="28"/>
        </w:rPr>
        <w:t>Вы должны работать чисто, аккуратно 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эффективно</w:t>
      </w:r>
    </w:p>
    <w:p w14:paraId="0C46BA42">
      <w:pPr>
        <w:pStyle w:val="180"/>
        <w:widowControl w:val="0"/>
        <w:numPr>
          <w:ilvl w:val="2"/>
          <w:numId w:val="8"/>
        </w:numPr>
        <w:tabs>
          <w:tab w:val="left" w:pos="1461"/>
        </w:tabs>
        <w:autoSpaceDE w:val="0"/>
        <w:autoSpaceDN w:val="0"/>
        <w:spacing w:before="24" w:after="0" w:line="256" w:lineRule="auto"/>
        <w:ind w:left="426" w:right="1589"/>
        <w:rPr>
          <w:sz w:val="28"/>
          <w:szCs w:val="28"/>
        </w:rPr>
      </w:pPr>
      <w:r>
        <w:rPr>
          <w:sz w:val="28"/>
          <w:szCs w:val="28"/>
        </w:rPr>
        <w:t>Вы должны работать согласно технике безопасности, используя правильные средства индивидуальной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</w:p>
    <w:p w14:paraId="306C62F5">
      <w:pPr>
        <w:pStyle w:val="180"/>
        <w:widowControl w:val="0"/>
        <w:numPr>
          <w:ilvl w:val="2"/>
          <w:numId w:val="8"/>
        </w:numPr>
        <w:tabs>
          <w:tab w:val="left" w:pos="1461"/>
        </w:tabs>
        <w:autoSpaceDE w:val="0"/>
        <w:autoSpaceDN w:val="0"/>
        <w:spacing w:before="4" w:after="0" w:line="256" w:lineRule="auto"/>
        <w:ind w:left="426" w:right="1128"/>
        <w:rPr>
          <w:sz w:val="28"/>
          <w:szCs w:val="28"/>
        </w:rPr>
      </w:pPr>
      <w:r>
        <w:rPr>
          <w:sz w:val="28"/>
          <w:szCs w:val="28"/>
        </w:rPr>
        <w:t>Не должно быть никаких загрязнений; продукты должны храниться отдельно, а все заготовки должны быть упакованы\тарированы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</w:p>
    <w:p w14:paraId="4508AEE1">
      <w:pPr>
        <w:pStyle w:val="27"/>
        <w:spacing w:before="4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маркированы.</w:t>
      </w:r>
    </w:p>
    <w:p w14:paraId="5C51EAE4">
      <w:pPr>
        <w:pStyle w:val="180"/>
        <w:widowControl w:val="0"/>
        <w:numPr>
          <w:ilvl w:val="2"/>
          <w:numId w:val="8"/>
        </w:numPr>
        <w:tabs>
          <w:tab w:val="left" w:pos="1461"/>
        </w:tabs>
        <w:autoSpaceDE w:val="0"/>
        <w:autoSpaceDN w:val="0"/>
        <w:spacing w:before="24" w:after="0"/>
        <w:ind w:left="426" w:hanging="294"/>
        <w:rPr>
          <w:sz w:val="28"/>
          <w:szCs w:val="28"/>
        </w:rPr>
      </w:pPr>
      <w:r>
        <w:rPr>
          <w:sz w:val="28"/>
          <w:szCs w:val="28"/>
        </w:rPr>
        <w:t>Не должно быть чрезмерного расходования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продуктов</w:t>
      </w:r>
    </w:p>
    <w:p w14:paraId="25A80016">
      <w:pPr>
        <w:pStyle w:val="4"/>
        <w:spacing w:before="147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модуля С: Горячее блюдо из птицы</w:t>
      </w:r>
    </w:p>
    <w:p w14:paraId="017883A6">
      <w:pPr>
        <w:pStyle w:val="27"/>
        <w:spacing w:before="48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Приготовить 3 порции горячего блюда из курицы на выбор участника</w:t>
      </w:r>
    </w:p>
    <w:p w14:paraId="434628D5">
      <w:pPr>
        <w:pStyle w:val="180"/>
        <w:widowControl w:val="0"/>
        <w:numPr>
          <w:ilvl w:val="2"/>
          <w:numId w:val="8"/>
        </w:numPr>
        <w:tabs>
          <w:tab w:val="left" w:pos="1461"/>
        </w:tabs>
        <w:autoSpaceDE w:val="0"/>
        <w:autoSpaceDN w:val="0"/>
        <w:spacing w:before="49" w:after="0" w:line="273" w:lineRule="auto"/>
        <w:ind w:left="426" w:right="228"/>
        <w:rPr>
          <w:sz w:val="28"/>
          <w:szCs w:val="28"/>
        </w:rPr>
      </w:pPr>
      <w:r>
        <w:rPr>
          <w:sz w:val="28"/>
          <w:szCs w:val="28"/>
        </w:rPr>
        <w:t>Минимум 2 гарнира: один на выбор участника, второй гарнир должен быть приготовлен или содержать продукт из оглашенного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варианта.</w:t>
      </w:r>
    </w:p>
    <w:p w14:paraId="15ECA245">
      <w:pPr>
        <w:pStyle w:val="180"/>
        <w:widowControl w:val="0"/>
        <w:numPr>
          <w:ilvl w:val="2"/>
          <w:numId w:val="8"/>
        </w:numPr>
        <w:tabs>
          <w:tab w:val="left" w:pos="1461"/>
        </w:tabs>
        <w:autoSpaceDE w:val="0"/>
        <w:autoSpaceDN w:val="0"/>
        <w:spacing w:before="2" w:after="0"/>
        <w:ind w:left="426" w:hanging="294"/>
        <w:rPr>
          <w:sz w:val="28"/>
          <w:szCs w:val="28"/>
        </w:rPr>
      </w:pPr>
      <w:r>
        <w:rPr>
          <w:sz w:val="28"/>
          <w:szCs w:val="28"/>
        </w:rPr>
        <w:t>1 горячий соус на выбор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участника</w:t>
      </w:r>
    </w:p>
    <w:p w14:paraId="37EF08D7">
      <w:pPr>
        <w:pStyle w:val="180"/>
        <w:widowControl w:val="0"/>
        <w:numPr>
          <w:ilvl w:val="2"/>
          <w:numId w:val="8"/>
        </w:numPr>
        <w:tabs>
          <w:tab w:val="left" w:pos="1461"/>
        </w:tabs>
        <w:autoSpaceDE w:val="0"/>
        <w:autoSpaceDN w:val="0"/>
        <w:spacing w:before="46" w:after="0"/>
        <w:ind w:left="426" w:hanging="294"/>
        <w:rPr>
          <w:sz w:val="28"/>
          <w:szCs w:val="28"/>
        </w:rPr>
      </w:pPr>
      <w:r>
        <w:rPr>
          <w:sz w:val="28"/>
          <w:szCs w:val="28"/>
        </w:rPr>
        <w:t>Оформление горячего блюда – на выбор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участника</w:t>
      </w:r>
    </w:p>
    <w:p w14:paraId="1A8E3B00">
      <w:pPr>
        <w:pStyle w:val="180"/>
        <w:widowControl w:val="0"/>
        <w:numPr>
          <w:ilvl w:val="1"/>
          <w:numId w:val="9"/>
        </w:numPr>
        <w:tabs>
          <w:tab w:val="left" w:pos="1460"/>
          <w:tab w:val="left" w:pos="1461"/>
        </w:tabs>
        <w:autoSpaceDE w:val="0"/>
        <w:autoSpaceDN w:val="0"/>
        <w:spacing w:before="145" w:after="0"/>
        <w:ind w:left="426" w:hanging="721"/>
        <w:rPr>
          <w:sz w:val="28"/>
          <w:szCs w:val="28"/>
        </w:rPr>
      </w:pPr>
      <w:r>
        <w:rPr>
          <w:sz w:val="28"/>
          <w:szCs w:val="28"/>
        </w:rPr>
        <w:t>Особенности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подачи.</w:t>
      </w:r>
    </w:p>
    <w:p w14:paraId="2E906C2B">
      <w:pPr>
        <w:pStyle w:val="180"/>
        <w:widowControl w:val="0"/>
        <w:numPr>
          <w:ilvl w:val="2"/>
          <w:numId w:val="9"/>
        </w:numPr>
        <w:tabs>
          <w:tab w:val="left" w:pos="1461"/>
        </w:tabs>
        <w:autoSpaceDE w:val="0"/>
        <w:autoSpaceDN w:val="0"/>
        <w:spacing w:before="1" w:after="0" w:line="343" w:lineRule="exact"/>
        <w:ind w:left="426" w:hanging="294"/>
        <w:rPr>
          <w:sz w:val="28"/>
          <w:szCs w:val="28"/>
        </w:rPr>
      </w:pPr>
      <w:r>
        <w:rPr>
          <w:sz w:val="28"/>
          <w:szCs w:val="28"/>
        </w:rPr>
        <w:t>Масса блюда минимум 220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14:paraId="6FAF6836">
      <w:pPr>
        <w:pStyle w:val="180"/>
        <w:widowControl w:val="0"/>
        <w:numPr>
          <w:ilvl w:val="1"/>
          <w:numId w:val="8"/>
        </w:numPr>
        <w:tabs>
          <w:tab w:val="left" w:pos="966"/>
        </w:tabs>
        <w:autoSpaceDE w:val="0"/>
        <w:autoSpaceDN w:val="0"/>
        <w:spacing w:before="0" w:after="0"/>
        <w:ind w:left="426" w:right="226" w:firstLine="0"/>
        <w:rPr>
          <w:sz w:val="28"/>
          <w:szCs w:val="28"/>
        </w:rPr>
      </w:pPr>
      <w:r>
        <w:rPr>
          <w:sz w:val="28"/>
          <w:szCs w:val="28"/>
        </w:rPr>
        <w:t>порции горячего блюда подаются на тарелках - круглая белая плоская тарелка диаметром 30 - 32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см.</w:t>
      </w:r>
    </w:p>
    <w:p w14:paraId="4C8C90EF">
      <w:pPr>
        <w:pStyle w:val="180"/>
        <w:widowControl w:val="0"/>
        <w:numPr>
          <w:ilvl w:val="2"/>
          <w:numId w:val="8"/>
        </w:numPr>
        <w:tabs>
          <w:tab w:val="left" w:pos="1461"/>
        </w:tabs>
        <w:autoSpaceDE w:val="0"/>
        <w:autoSpaceDN w:val="0"/>
        <w:spacing w:before="1" w:after="0"/>
        <w:ind w:left="426" w:hanging="294"/>
        <w:rPr>
          <w:sz w:val="28"/>
          <w:szCs w:val="28"/>
        </w:rPr>
      </w:pPr>
      <w:r>
        <w:rPr>
          <w:sz w:val="28"/>
          <w:szCs w:val="28"/>
        </w:rPr>
        <w:t>Соус должен быть сервирован на каждой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тарелке</w:t>
      </w:r>
    </w:p>
    <w:p w14:paraId="7F6E6E6C">
      <w:pPr>
        <w:pStyle w:val="180"/>
        <w:widowControl w:val="0"/>
        <w:numPr>
          <w:ilvl w:val="2"/>
          <w:numId w:val="8"/>
        </w:numPr>
        <w:tabs>
          <w:tab w:val="left" w:pos="1461"/>
        </w:tabs>
        <w:autoSpaceDE w:val="0"/>
        <w:autoSpaceDN w:val="0"/>
        <w:spacing w:before="118" w:after="0"/>
        <w:ind w:left="426" w:right="529"/>
        <w:rPr>
          <w:sz w:val="28"/>
          <w:szCs w:val="28"/>
        </w:rPr>
      </w:pPr>
      <w:r>
        <w:rPr>
          <w:sz w:val="28"/>
          <w:szCs w:val="28"/>
          <w:lang w:eastAsia="en-US"/>
        </w:rPr>
        <w:pict>
          <v:rect id="_x0000_s1026" o:spid="_x0000_s1026" o:spt="1" style="position:absolute;left:0pt;margin-left:372.2pt;margin-top:16.4pt;height:0.7pt;width:3.5pt;mso-position-horizontal-relative:page;z-index:-251657216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sz w:val="28"/>
          <w:szCs w:val="28"/>
        </w:rPr>
        <w:t>Дополнительно подаётся одна порция 50 мл. основного соуса в соуснике для слепой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дегустации</w:t>
      </w:r>
    </w:p>
    <w:p w14:paraId="55CA2395">
      <w:pPr>
        <w:pStyle w:val="180"/>
        <w:widowControl w:val="0"/>
        <w:numPr>
          <w:ilvl w:val="2"/>
          <w:numId w:val="8"/>
        </w:numPr>
        <w:tabs>
          <w:tab w:val="left" w:pos="1461"/>
        </w:tabs>
        <w:autoSpaceDE w:val="0"/>
        <w:autoSpaceDN w:val="0"/>
        <w:spacing w:before="0" w:after="0" w:line="342" w:lineRule="exact"/>
        <w:ind w:left="426" w:hanging="294"/>
        <w:rPr>
          <w:sz w:val="28"/>
          <w:szCs w:val="28"/>
        </w:rPr>
      </w:pPr>
      <w:r>
        <w:rPr>
          <w:sz w:val="28"/>
          <w:szCs w:val="28"/>
        </w:rPr>
        <w:t>Температура подачи тарелки от 35 °С 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выше</w:t>
      </w:r>
    </w:p>
    <w:p w14:paraId="46E2BB5D">
      <w:pPr>
        <w:pStyle w:val="180"/>
        <w:widowControl w:val="0"/>
        <w:numPr>
          <w:ilvl w:val="2"/>
          <w:numId w:val="8"/>
        </w:numPr>
        <w:tabs>
          <w:tab w:val="left" w:pos="1461"/>
        </w:tabs>
        <w:autoSpaceDE w:val="0"/>
        <w:autoSpaceDN w:val="0"/>
        <w:spacing w:before="0" w:after="0" w:line="342" w:lineRule="exact"/>
        <w:ind w:left="426" w:hanging="294"/>
        <w:rPr>
          <w:sz w:val="28"/>
          <w:szCs w:val="28"/>
        </w:rPr>
      </w:pPr>
      <w:r>
        <w:rPr>
          <w:sz w:val="28"/>
          <w:szCs w:val="28"/>
        </w:rPr>
        <w:t>Подаются три идентичных блюда</w:t>
      </w:r>
    </w:p>
    <w:p w14:paraId="13F785F2">
      <w:pPr>
        <w:pStyle w:val="180"/>
        <w:widowControl w:val="0"/>
        <w:numPr>
          <w:ilvl w:val="2"/>
          <w:numId w:val="8"/>
        </w:numPr>
        <w:tabs>
          <w:tab w:val="left" w:pos="1461"/>
        </w:tabs>
        <w:autoSpaceDE w:val="0"/>
        <w:autoSpaceDN w:val="0"/>
        <w:spacing w:before="0" w:after="0"/>
        <w:ind w:left="426" w:right="331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при подаче несъедобных компонентов, дополнительных аксессуаров и вспомогательного инвентаря на тарелках НЕ ДОПУСКАЕТСЯ!!!</w:t>
      </w:r>
    </w:p>
    <w:p w14:paraId="541F8529">
      <w:pPr>
        <w:pStyle w:val="180"/>
        <w:widowControl w:val="0"/>
        <w:numPr>
          <w:ilvl w:val="2"/>
          <w:numId w:val="8"/>
        </w:numPr>
        <w:tabs>
          <w:tab w:val="left" w:pos="1461"/>
        </w:tabs>
        <w:autoSpaceDE w:val="0"/>
        <w:autoSpaceDN w:val="0"/>
        <w:spacing w:before="0" w:after="0"/>
        <w:ind w:left="426" w:right="551"/>
        <w:rPr>
          <w:sz w:val="28"/>
          <w:szCs w:val="28"/>
        </w:rPr>
      </w:pPr>
      <w:r>
        <w:rPr>
          <w:sz w:val="28"/>
          <w:szCs w:val="28"/>
        </w:rPr>
        <w:t>Сервисное окно открывается за 5 минут до подачи и закрывается через</w:t>
      </w:r>
      <w:r>
        <w:rPr>
          <w:spacing w:val="-27"/>
          <w:sz w:val="28"/>
          <w:szCs w:val="28"/>
        </w:rPr>
        <w:t xml:space="preserve"> </w:t>
      </w:r>
      <w:r>
        <w:rPr>
          <w:sz w:val="28"/>
          <w:szCs w:val="28"/>
        </w:rPr>
        <w:t>5 минут после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подачи</w:t>
      </w:r>
    </w:p>
    <w:p w14:paraId="7E75240E">
      <w:pPr>
        <w:pStyle w:val="27"/>
        <w:ind w:left="426" w:firstLine="3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тарелка подаётся для оценки измеримых показателей, две тарелки подаются в дегустацию.</w:t>
      </w:r>
    </w:p>
    <w:p w14:paraId="1B9E886F">
      <w:pPr>
        <w:pStyle w:val="180"/>
        <w:widowControl w:val="0"/>
        <w:numPr>
          <w:ilvl w:val="1"/>
          <w:numId w:val="9"/>
        </w:numPr>
        <w:tabs>
          <w:tab w:val="left" w:pos="1460"/>
          <w:tab w:val="left" w:pos="1461"/>
        </w:tabs>
        <w:autoSpaceDE w:val="0"/>
        <w:autoSpaceDN w:val="0"/>
        <w:spacing w:before="117" w:after="0"/>
        <w:ind w:left="426" w:hanging="721"/>
        <w:rPr>
          <w:sz w:val="28"/>
          <w:szCs w:val="28"/>
        </w:rPr>
      </w:pPr>
      <w:r>
        <w:rPr>
          <w:sz w:val="28"/>
          <w:szCs w:val="28"/>
        </w:rPr>
        <w:t>Основные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ингредиенты.</w:t>
      </w:r>
    </w:p>
    <w:p w14:paraId="0F8E8B5E">
      <w:pPr>
        <w:pStyle w:val="180"/>
        <w:widowControl w:val="0"/>
        <w:numPr>
          <w:ilvl w:val="2"/>
          <w:numId w:val="9"/>
        </w:numPr>
        <w:tabs>
          <w:tab w:val="left" w:pos="1461"/>
        </w:tabs>
        <w:autoSpaceDE w:val="0"/>
        <w:autoSpaceDN w:val="0"/>
        <w:spacing w:before="1" w:after="0" w:line="342" w:lineRule="exact"/>
        <w:ind w:left="426" w:hanging="294"/>
        <w:rPr>
          <w:sz w:val="28"/>
          <w:szCs w:val="28"/>
        </w:rPr>
      </w:pPr>
      <w:r>
        <w:rPr>
          <w:sz w:val="28"/>
          <w:szCs w:val="28"/>
        </w:rPr>
        <w:t>Используйте продукты с общего стола;</w:t>
      </w:r>
    </w:p>
    <w:p w14:paraId="11945E86">
      <w:pPr>
        <w:pStyle w:val="180"/>
        <w:widowControl w:val="0"/>
        <w:numPr>
          <w:ilvl w:val="2"/>
          <w:numId w:val="9"/>
        </w:numPr>
        <w:tabs>
          <w:tab w:val="left" w:pos="1461"/>
        </w:tabs>
        <w:autoSpaceDE w:val="0"/>
        <w:autoSpaceDN w:val="0"/>
        <w:spacing w:before="0" w:after="0" w:line="342" w:lineRule="exact"/>
        <w:ind w:left="426" w:hanging="294"/>
        <w:rPr>
          <w:sz w:val="28"/>
          <w:szCs w:val="28"/>
        </w:rPr>
      </w:pPr>
      <w:r>
        <w:rPr>
          <w:sz w:val="28"/>
          <w:szCs w:val="28"/>
        </w:rPr>
        <w:t>Используйте продукты из заказанного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списка.</w:t>
      </w:r>
    </w:p>
    <w:p w14:paraId="4D0B9EDE">
      <w:pPr>
        <w:pStyle w:val="180"/>
        <w:widowControl w:val="0"/>
        <w:numPr>
          <w:ilvl w:val="1"/>
          <w:numId w:val="9"/>
        </w:numPr>
        <w:tabs>
          <w:tab w:val="left" w:pos="1460"/>
          <w:tab w:val="left" w:pos="1461"/>
        </w:tabs>
        <w:autoSpaceDE w:val="0"/>
        <w:autoSpaceDN w:val="0"/>
        <w:spacing w:before="0" w:after="0"/>
        <w:ind w:left="426" w:hanging="721"/>
        <w:rPr>
          <w:sz w:val="28"/>
          <w:szCs w:val="28"/>
        </w:rPr>
      </w:pPr>
      <w:r>
        <w:rPr>
          <w:sz w:val="28"/>
          <w:szCs w:val="28"/>
        </w:rPr>
        <w:t>Специальное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оборудование.</w:t>
      </w:r>
    </w:p>
    <w:p w14:paraId="5F8D49A2">
      <w:pPr>
        <w:pStyle w:val="27"/>
        <w:tabs>
          <w:tab w:val="left" w:pos="3122"/>
          <w:tab w:val="left" w:pos="5098"/>
          <w:tab w:val="left" w:pos="7428"/>
          <w:tab w:val="left" w:pos="9553"/>
        </w:tabs>
        <w:spacing w:before="3"/>
        <w:ind w:left="426" w:right="232" w:firstLine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оборудование,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которое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согласовать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экспертом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технике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20"/>
          <w:sz w:val="28"/>
          <w:szCs w:val="28"/>
          <w:lang w:val="ru-RU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епосредственно перед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началом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экзамена,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исключением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аналогичного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имеющегося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площадке.</w:t>
      </w:r>
    </w:p>
    <w:p w14:paraId="3C455CFF">
      <w:pPr>
        <w:pStyle w:val="4"/>
        <w:spacing w:before="119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модуля D:</w:t>
      </w:r>
      <w:r>
        <w:rPr>
          <w:rFonts w:ascii="Times New Roman" w:hAnsi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Десерт</w:t>
      </w:r>
    </w:p>
    <w:p w14:paraId="0B8FA4F9">
      <w:pPr>
        <w:pStyle w:val="27"/>
        <w:spacing w:before="50"/>
        <w:ind w:left="426" w:right="3811" w:hanging="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Приготовить 3 порции Десерта на выбор участника Обязательные компоненты десерта:</w:t>
      </w:r>
    </w:p>
    <w:p w14:paraId="516C6D84">
      <w:pPr>
        <w:pStyle w:val="180"/>
        <w:widowControl w:val="0"/>
        <w:numPr>
          <w:ilvl w:val="2"/>
          <w:numId w:val="9"/>
        </w:numPr>
        <w:tabs>
          <w:tab w:val="left" w:pos="1539"/>
          <w:tab w:val="left" w:pos="1540"/>
        </w:tabs>
        <w:autoSpaceDE w:val="0"/>
        <w:autoSpaceDN w:val="0"/>
        <w:spacing w:before="0" w:after="0" w:line="341" w:lineRule="exact"/>
        <w:ind w:left="426" w:hanging="373"/>
        <w:rPr>
          <w:sz w:val="28"/>
          <w:szCs w:val="28"/>
        </w:rPr>
      </w:pPr>
      <w:r>
        <w:rPr>
          <w:sz w:val="28"/>
          <w:szCs w:val="28"/>
        </w:rPr>
        <w:t>Мусс (основной компонент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десерта)</w:t>
      </w:r>
    </w:p>
    <w:p w14:paraId="5BB4CBC8">
      <w:pPr>
        <w:pStyle w:val="180"/>
        <w:widowControl w:val="0"/>
        <w:numPr>
          <w:ilvl w:val="2"/>
          <w:numId w:val="9"/>
        </w:numPr>
        <w:tabs>
          <w:tab w:val="left" w:pos="1551"/>
          <w:tab w:val="left" w:pos="1552"/>
        </w:tabs>
        <w:autoSpaceDE w:val="0"/>
        <w:autoSpaceDN w:val="0"/>
        <w:spacing w:before="0" w:after="0" w:line="342" w:lineRule="exact"/>
        <w:ind w:left="426" w:hanging="385"/>
        <w:rPr>
          <w:sz w:val="28"/>
          <w:szCs w:val="28"/>
        </w:rPr>
      </w:pPr>
      <w:r>
        <w:rPr>
          <w:sz w:val="28"/>
          <w:szCs w:val="28"/>
        </w:rPr>
        <w:t>Выпеченный элемент из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теста</w:t>
      </w:r>
    </w:p>
    <w:p w14:paraId="2837DC17">
      <w:pPr>
        <w:pStyle w:val="180"/>
        <w:widowControl w:val="0"/>
        <w:numPr>
          <w:ilvl w:val="2"/>
          <w:numId w:val="9"/>
        </w:numPr>
        <w:tabs>
          <w:tab w:val="left" w:pos="1551"/>
          <w:tab w:val="left" w:pos="1552"/>
        </w:tabs>
        <w:autoSpaceDE w:val="0"/>
        <w:autoSpaceDN w:val="0"/>
        <w:spacing w:before="0" w:after="0" w:line="342" w:lineRule="exact"/>
        <w:ind w:left="426" w:hanging="385"/>
        <w:rPr>
          <w:sz w:val="28"/>
          <w:szCs w:val="28"/>
        </w:rPr>
      </w:pPr>
      <w:r>
        <w:rPr>
          <w:sz w:val="28"/>
          <w:szCs w:val="28"/>
        </w:rPr>
        <w:t>Декоративный элемент из изомальта или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карамели</w:t>
      </w:r>
    </w:p>
    <w:p w14:paraId="2666BD62">
      <w:pPr>
        <w:pStyle w:val="180"/>
        <w:widowControl w:val="0"/>
        <w:numPr>
          <w:ilvl w:val="2"/>
          <w:numId w:val="9"/>
        </w:numPr>
        <w:tabs>
          <w:tab w:val="left" w:pos="1551"/>
          <w:tab w:val="left" w:pos="1552"/>
        </w:tabs>
        <w:autoSpaceDE w:val="0"/>
        <w:autoSpaceDN w:val="0"/>
        <w:spacing w:before="0" w:after="0"/>
        <w:ind w:left="426" w:hanging="385"/>
        <w:rPr>
          <w:sz w:val="28"/>
          <w:szCs w:val="28"/>
        </w:rPr>
      </w:pPr>
      <w:r>
        <w:rPr>
          <w:sz w:val="28"/>
          <w:szCs w:val="28"/>
        </w:rPr>
        <w:t>Соус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холодный</w:t>
      </w:r>
    </w:p>
    <w:p w14:paraId="10F9401C">
      <w:pPr>
        <w:pStyle w:val="180"/>
        <w:widowControl w:val="0"/>
        <w:numPr>
          <w:ilvl w:val="1"/>
          <w:numId w:val="9"/>
        </w:numPr>
        <w:tabs>
          <w:tab w:val="left" w:pos="1460"/>
          <w:tab w:val="left" w:pos="1461"/>
        </w:tabs>
        <w:autoSpaceDE w:val="0"/>
        <w:autoSpaceDN w:val="0"/>
        <w:spacing w:before="0" w:after="0"/>
        <w:ind w:left="426" w:hanging="721"/>
        <w:rPr>
          <w:sz w:val="28"/>
          <w:szCs w:val="28"/>
        </w:rPr>
      </w:pPr>
      <w:r>
        <w:rPr>
          <w:sz w:val="28"/>
          <w:szCs w:val="28"/>
        </w:rPr>
        <w:t>Особенности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подачи.</w:t>
      </w:r>
    </w:p>
    <w:p w14:paraId="0E1D5E94">
      <w:pPr>
        <w:pStyle w:val="180"/>
        <w:widowControl w:val="0"/>
        <w:numPr>
          <w:ilvl w:val="2"/>
          <w:numId w:val="9"/>
        </w:numPr>
        <w:tabs>
          <w:tab w:val="left" w:pos="1460"/>
          <w:tab w:val="left" w:pos="1461"/>
        </w:tabs>
        <w:autoSpaceDE w:val="0"/>
        <w:autoSpaceDN w:val="0"/>
        <w:spacing w:before="1" w:after="0" w:line="342" w:lineRule="exact"/>
        <w:ind w:left="426" w:hanging="361"/>
        <w:rPr>
          <w:sz w:val="28"/>
          <w:szCs w:val="28"/>
        </w:rPr>
      </w:pPr>
      <w:r>
        <w:rPr>
          <w:sz w:val="28"/>
          <w:szCs w:val="28"/>
        </w:rPr>
        <w:t>Масса блюда минимум 90 г - максимум 150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14:paraId="4315C93A">
      <w:pPr>
        <w:pStyle w:val="27"/>
        <w:tabs>
          <w:tab w:val="left" w:pos="1820"/>
        </w:tabs>
        <w:ind w:left="426" w:right="495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порции десерта подаются на тарелках - круглая белая плоская тарелка диаметром 30 - 32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см.</w:t>
      </w:r>
    </w:p>
    <w:p w14:paraId="4E607AEC">
      <w:pPr>
        <w:pStyle w:val="180"/>
        <w:widowControl w:val="0"/>
        <w:numPr>
          <w:ilvl w:val="2"/>
          <w:numId w:val="9"/>
        </w:numPr>
        <w:tabs>
          <w:tab w:val="left" w:pos="1460"/>
          <w:tab w:val="left" w:pos="1461"/>
        </w:tabs>
        <w:autoSpaceDE w:val="0"/>
        <w:autoSpaceDN w:val="0"/>
        <w:spacing w:before="0" w:after="0" w:line="342" w:lineRule="exact"/>
        <w:ind w:left="426" w:hanging="361"/>
        <w:rPr>
          <w:sz w:val="28"/>
          <w:szCs w:val="28"/>
        </w:rPr>
      </w:pPr>
      <w:r>
        <w:rPr>
          <w:sz w:val="28"/>
          <w:szCs w:val="28"/>
        </w:rPr>
        <w:t>Соус должен быть сервирован на каждой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тарелке</w:t>
      </w:r>
    </w:p>
    <w:p w14:paraId="1083B15B">
      <w:pPr>
        <w:pStyle w:val="180"/>
        <w:widowControl w:val="0"/>
        <w:numPr>
          <w:ilvl w:val="2"/>
          <w:numId w:val="9"/>
        </w:numPr>
        <w:tabs>
          <w:tab w:val="left" w:pos="1460"/>
          <w:tab w:val="left" w:pos="1461"/>
        </w:tabs>
        <w:autoSpaceDE w:val="0"/>
        <w:autoSpaceDN w:val="0"/>
        <w:spacing w:before="0" w:after="0"/>
        <w:ind w:left="426" w:right="603" w:hanging="360"/>
        <w:rPr>
          <w:sz w:val="28"/>
          <w:szCs w:val="28"/>
        </w:rPr>
      </w:pPr>
      <w:r>
        <w:rPr>
          <w:sz w:val="28"/>
          <w:szCs w:val="28"/>
        </w:rPr>
        <w:t>Дополнительно подаётся одна порция 50 мл основного соуса в</w:t>
      </w:r>
      <w:r>
        <w:rPr>
          <w:spacing w:val="-29"/>
          <w:sz w:val="28"/>
          <w:szCs w:val="28"/>
        </w:rPr>
        <w:t xml:space="preserve"> </w:t>
      </w:r>
      <w:r>
        <w:rPr>
          <w:sz w:val="28"/>
          <w:szCs w:val="28"/>
        </w:rPr>
        <w:t>соуснике для слепой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дегустации</w:t>
      </w:r>
    </w:p>
    <w:p w14:paraId="2D640CDC">
      <w:pPr>
        <w:pStyle w:val="180"/>
        <w:widowControl w:val="0"/>
        <w:numPr>
          <w:ilvl w:val="2"/>
          <w:numId w:val="9"/>
        </w:numPr>
        <w:tabs>
          <w:tab w:val="left" w:pos="1460"/>
          <w:tab w:val="left" w:pos="1461"/>
        </w:tabs>
        <w:autoSpaceDE w:val="0"/>
        <w:autoSpaceDN w:val="0"/>
        <w:spacing w:before="0" w:after="0" w:line="342" w:lineRule="exact"/>
        <w:ind w:left="426" w:hanging="361"/>
        <w:rPr>
          <w:sz w:val="28"/>
          <w:szCs w:val="28"/>
        </w:rPr>
      </w:pPr>
      <w:r>
        <w:rPr>
          <w:sz w:val="28"/>
          <w:szCs w:val="28"/>
        </w:rPr>
        <w:t>Температура подачи тарелки от 1 °С до 14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°С</w:t>
      </w:r>
    </w:p>
    <w:p w14:paraId="7903991D">
      <w:pPr>
        <w:pStyle w:val="180"/>
        <w:widowControl w:val="0"/>
        <w:numPr>
          <w:ilvl w:val="2"/>
          <w:numId w:val="9"/>
        </w:numPr>
        <w:tabs>
          <w:tab w:val="left" w:pos="1460"/>
          <w:tab w:val="left" w:pos="1461"/>
        </w:tabs>
        <w:autoSpaceDE w:val="0"/>
        <w:autoSpaceDN w:val="0"/>
        <w:spacing w:before="0" w:after="0" w:line="342" w:lineRule="exact"/>
        <w:ind w:left="426" w:hanging="361"/>
        <w:rPr>
          <w:sz w:val="28"/>
          <w:szCs w:val="28"/>
        </w:rPr>
      </w:pPr>
      <w:r>
        <w:rPr>
          <w:sz w:val="28"/>
          <w:szCs w:val="28"/>
        </w:rPr>
        <w:t>Подаются три идентичных блюда</w:t>
      </w:r>
    </w:p>
    <w:p w14:paraId="5640E57F">
      <w:pPr>
        <w:pStyle w:val="180"/>
        <w:widowControl w:val="0"/>
        <w:numPr>
          <w:ilvl w:val="2"/>
          <w:numId w:val="9"/>
        </w:numPr>
        <w:tabs>
          <w:tab w:val="left" w:pos="1460"/>
          <w:tab w:val="left" w:pos="1461"/>
        </w:tabs>
        <w:autoSpaceDE w:val="0"/>
        <w:autoSpaceDN w:val="0"/>
        <w:spacing w:before="0" w:after="0"/>
        <w:ind w:left="426" w:right="637" w:hanging="360"/>
        <w:rPr>
          <w:sz w:val="28"/>
          <w:szCs w:val="28"/>
        </w:rPr>
      </w:pPr>
      <w:r>
        <w:rPr>
          <w:sz w:val="28"/>
          <w:szCs w:val="28"/>
        </w:rPr>
        <w:t>Использование при подаче несъедобных компонентов,</w:t>
      </w:r>
      <w:r>
        <w:rPr>
          <w:spacing w:val="-29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 аксессуаров и вспомогательного инвентаря на тарелках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</w:p>
    <w:p w14:paraId="0A55C3F8">
      <w:pPr>
        <w:pStyle w:val="27"/>
        <w:spacing w:line="320" w:lineRule="exact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ДОПУСКАЕТСЯ!!!</w:t>
      </w:r>
    </w:p>
    <w:p w14:paraId="26749C73">
      <w:pPr>
        <w:pStyle w:val="180"/>
        <w:widowControl w:val="0"/>
        <w:numPr>
          <w:ilvl w:val="2"/>
          <w:numId w:val="9"/>
        </w:numPr>
        <w:tabs>
          <w:tab w:val="left" w:pos="1460"/>
          <w:tab w:val="left" w:pos="1461"/>
        </w:tabs>
        <w:autoSpaceDE w:val="0"/>
        <w:autoSpaceDN w:val="0"/>
        <w:spacing w:before="1" w:after="0"/>
        <w:ind w:left="426" w:right="545" w:hanging="360"/>
        <w:rPr>
          <w:sz w:val="28"/>
          <w:szCs w:val="28"/>
        </w:rPr>
      </w:pPr>
      <w:r>
        <w:rPr>
          <w:sz w:val="28"/>
          <w:szCs w:val="28"/>
        </w:rPr>
        <w:t>Сервисное окно открывается за 5 минут до подачи и закрывается через 5 минут после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подачи</w:t>
      </w:r>
    </w:p>
    <w:p w14:paraId="531A5821">
      <w:pPr>
        <w:pStyle w:val="27"/>
        <w:ind w:left="426" w:firstLine="2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тарелка подаётся для оценки измеримых показателей, две тарелки подаются в дегустацию.</w:t>
      </w:r>
    </w:p>
    <w:p w14:paraId="36B3D3FF">
      <w:pPr>
        <w:pStyle w:val="180"/>
        <w:widowControl w:val="0"/>
        <w:numPr>
          <w:ilvl w:val="1"/>
          <w:numId w:val="9"/>
        </w:numPr>
        <w:tabs>
          <w:tab w:val="left" w:pos="1460"/>
          <w:tab w:val="left" w:pos="1461"/>
        </w:tabs>
        <w:autoSpaceDE w:val="0"/>
        <w:autoSpaceDN w:val="0"/>
        <w:spacing w:before="0" w:after="0"/>
        <w:ind w:left="426" w:hanging="721"/>
        <w:rPr>
          <w:sz w:val="28"/>
          <w:szCs w:val="28"/>
        </w:rPr>
      </w:pPr>
      <w:r>
        <w:rPr>
          <w:sz w:val="28"/>
          <w:szCs w:val="28"/>
        </w:rPr>
        <w:t>Основные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ингредиенты.</w:t>
      </w:r>
    </w:p>
    <w:p w14:paraId="192EFBB7">
      <w:pPr>
        <w:pStyle w:val="180"/>
        <w:widowControl w:val="0"/>
        <w:numPr>
          <w:ilvl w:val="2"/>
          <w:numId w:val="9"/>
        </w:numPr>
        <w:tabs>
          <w:tab w:val="left" w:pos="1460"/>
          <w:tab w:val="left" w:pos="1461"/>
        </w:tabs>
        <w:autoSpaceDE w:val="0"/>
        <w:autoSpaceDN w:val="0"/>
        <w:spacing w:before="1" w:after="0"/>
        <w:ind w:left="426" w:hanging="361"/>
        <w:rPr>
          <w:sz w:val="28"/>
          <w:szCs w:val="28"/>
        </w:rPr>
      </w:pPr>
      <w:r>
        <w:rPr>
          <w:sz w:val="28"/>
          <w:szCs w:val="28"/>
        </w:rPr>
        <w:t>Используйте продукты с общего стола;</w:t>
      </w:r>
    </w:p>
    <w:p w14:paraId="3C2AC298">
      <w:pPr>
        <w:pStyle w:val="180"/>
        <w:widowControl w:val="0"/>
        <w:numPr>
          <w:ilvl w:val="2"/>
          <w:numId w:val="9"/>
        </w:numPr>
        <w:tabs>
          <w:tab w:val="left" w:pos="1460"/>
          <w:tab w:val="left" w:pos="1461"/>
        </w:tabs>
        <w:autoSpaceDE w:val="0"/>
        <w:autoSpaceDN w:val="0"/>
        <w:spacing w:before="1" w:after="0"/>
        <w:ind w:left="426" w:hanging="361"/>
        <w:rPr>
          <w:sz w:val="28"/>
          <w:szCs w:val="28"/>
        </w:rPr>
      </w:pPr>
      <w:r>
        <w:rPr>
          <w:sz w:val="28"/>
          <w:szCs w:val="28"/>
        </w:rPr>
        <w:t>Используйте продукты из заказанного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списка.</w:t>
      </w:r>
    </w:p>
    <w:p w14:paraId="4F6F19B1">
      <w:pPr>
        <w:pStyle w:val="180"/>
        <w:widowControl w:val="0"/>
        <w:numPr>
          <w:ilvl w:val="1"/>
          <w:numId w:val="9"/>
        </w:numPr>
        <w:tabs>
          <w:tab w:val="left" w:pos="1461"/>
        </w:tabs>
        <w:autoSpaceDE w:val="0"/>
        <w:autoSpaceDN w:val="0"/>
        <w:spacing w:before="0" w:after="0" w:line="322" w:lineRule="exact"/>
        <w:ind w:left="426" w:hanging="721"/>
        <w:jc w:val="both"/>
        <w:rPr>
          <w:sz w:val="28"/>
          <w:szCs w:val="28"/>
        </w:rPr>
      </w:pPr>
      <w:r>
        <w:rPr>
          <w:sz w:val="28"/>
          <w:szCs w:val="28"/>
        </w:rPr>
        <w:t>Специальное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оборудование.</w:t>
      </w:r>
    </w:p>
    <w:p w14:paraId="19936FEE">
      <w:pPr>
        <w:pStyle w:val="27"/>
        <w:ind w:left="426" w:right="228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Разрешено использовать дополнительное оборудование, которое необходимо согласовать с экспертом по технике безопасности непосредственно перед началом экзамена, за исключением аналогичного имеющегося на площадке.</w:t>
      </w:r>
    </w:p>
    <w:p w14:paraId="41B11BE8">
      <w:pPr>
        <w:pStyle w:val="4"/>
        <w:spacing w:before="121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модуля H: Прозрачный бульон (консоме)</w:t>
      </w:r>
    </w:p>
    <w:p w14:paraId="3EEAE0BF">
      <w:pPr>
        <w:pStyle w:val="27"/>
        <w:spacing w:before="47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Приготовить 3 порции прозрачного бульона (консоме) из курицы</w:t>
      </w:r>
    </w:p>
    <w:p w14:paraId="46EC35BD">
      <w:pPr>
        <w:pStyle w:val="180"/>
        <w:widowControl w:val="0"/>
        <w:numPr>
          <w:ilvl w:val="2"/>
          <w:numId w:val="9"/>
        </w:numPr>
        <w:tabs>
          <w:tab w:val="left" w:pos="1461"/>
        </w:tabs>
        <w:autoSpaceDE w:val="0"/>
        <w:autoSpaceDN w:val="0"/>
        <w:spacing w:before="49" w:after="0" w:line="273" w:lineRule="auto"/>
        <w:ind w:left="426" w:right="325" w:hanging="360"/>
        <w:jc w:val="both"/>
        <w:rPr>
          <w:sz w:val="28"/>
          <w:szCs w:val="28"/>
        </w:rPr>
      </w:pPr>
      <w:r>
        <w:rPr>
          <w:sz w:val="28"/>
          <w:szCs w:val="28"/>
        </w:rPr>
        <w:t>Минимум 1 гарнир на выбор участника (допускается использование мякоти птицы 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гарнира)</w:t>
      </w:r>
    </w:p>
    <w:p w14:paraId="0F42403F">
      <w:pPr>
        <w:pStyle w:val="180"/>
        <w:widowControl w:val="0"/>
        <w:numPr>
          <w:ilvl w:val="2"/>
          <w:numId w:val="9"/>
        </w:numPr>
        <w:tabs>
          <w:tab w:val="left" w:pos="1461"/>
        </w:tabs>
        <w:autoSpaceDE w:val="0"/>
        <w:autoSpaceDN w:val="0"/>
        <w:spacing w:before="88" w:after="0"/>
        <w:ind w:left="426" w:hanging="361"/>
        <w:jc w:val="both"/>
        <w:rPr>
          <w:sz w:val="28"/>
          <w:szCs w:val="28"/>
        </w:rPr>
      </w:pPr>
      <w:r>
        <w:rPr>
          <w:sz w:val="28"/>
          <w:szCs w:val="28"/>
        </w:rPr>
        <w:t>Масса консоме минимум 250 г</w:t>
      </w:r>
    </w:p>
    <w:p w14:paraId="7715B9E2">
      <w:pPr>
        <w:pStyle w:val="27"/>
        <w:spacing w:before="47" w:line="276" w:lineRule="auto"/>
        <w:ind w:left="426" w:right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порции консоме подаются на отдельных тарелках - круглая белая глубокая с плоскими полями 26 – 28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</w:t>
      </w:r>
    </w:p>
    <w:p w14:paraId="1DE010CE">
      <w:pPr>
        <w:pStyle w:val="180"/>
        <w:widowControl w:val="0"/>
        <w:numPr>
          <w:ilvl w:val="2"/>
          <w:numId w:val="9"/>
        </w:numPr>
        <w:tabs>
          <w:tab w:val="left" w:pos="1461"/>
        </w:tabs>
        <w:autoSpaceDE w:val="0"/>
        <w:autoSpaceDN w:val="0"/>
        <w:spacing w:before="0" w:after="0"/>
        <w:ind w:left="426" w:hanging="361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подачи тарелки от 35 °С 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выше</w:t>
      </w:r>
    </w:p>
    <w:p w14:paraId="6AAF4D66">
      <w:pPr>
        <w:pStyle w:val="180"/>
        <w:widowControl w:val="0"/>
        <w:numPr>
          <w:ilvl w:val="2"/>
          <w:numId w:val="9"/>
        </w:numPr>
        <w:tabs>
          <w:tab w:val="left" w:pos="1461"/>
        </w:tabs>
        <w:autoSpaceDE w:val="0"/>
        <w:autoSpaceDN w:val="0"/>
        <w:spacing w:before="48" w:after="0"/>
        <w:ind w:left="426" w:hanging="361"/>
        <w:jc w:val="both"/>
        <w:rPr>
          <w:sz w:val="28"/>
          <w:szCs w:val="28"/>
        </w:rPr>
      </w:pPr>
      <w:r>
        <w:rPr>
          <w:sz w:val="28"/>
          <w:szCs w:val="28"/>
        </w:rPr>
        <w:t>Подаются три идентичных блюда</w:t>
      </w:r>
    </w:p>
    <w:p w14:paraId="216256DB">
      <w:pPr>
        <w:pStyle w:val="180"/>
        <w:widowControl w:val="0"/>
        <w:numPr>
          <w:ilvl w:val="2"/>
          <w:numId w:val="9"/>
        </w:numPr>
        <w:tabs>
          <w:tab w:val="left" w:pos="1461"/>
        </w:tabs>
        <w:autoSpaceDE w:val="0"/>
        <w:autoSpaceDN w:val="0"/>
        <w:spacing w:before="48" w:after="0" w:line="273" w:lineRule="auto"/>
        <w:ind w:left="426" w:right="331" w:hanging="36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при подаче несъедобных компонентов, дополнительных аксессуаров и вспомогательного инвентаря на тарелках НЕ ДОПУСКАЕТСЯ!!!</w:t>
      </w:r>
    </w:p>
    <w:p w14:paraId="4E0AC00C">
      <w:pPr>
        <w:pStyle w:val="180"/>
        <w:widowControl w:val="0"/>
        <w:numPr>
          <w:ilvl w:val="2"/>
          <w:numId w:val="9"/>
        </w:numPr>
        <w:tabs>
          <w:tab w:val="left" w:pos="1461"/>
        </w:tabs>
        <w:autoSpaceDE w:val="0"/>
        <w:autoSpaceDN w:val="0"/>
        <w:spacing w:before="3" w:after="0"/>
        <w:ind w:left="426" w:right="551" w:hanging="360"/>
        <w:jc w:val="both"/>
        <w:rPr>
          <w:sz w:val="28"/>
          <w:szCs w:val="28"/>
        </w:rPr>
      </w:pPr>
      <w:r>
        <w:rPr>
          <w:sz w:val="28"/>
          <w:szCs w:val="28"/>
        </w:rPr>
        <w:t>Сервисное окно открывается за 5 минут до подачи и закрывается через</w:t>
      </w:r>
      <w:r>
        <w:rPr>
          <w:spacing w:val="-27"/>
          <w:sz w:val="28"/>
          <w:szCs w:val="28"/>
        </w:rPr>
        <w:t xml:space="preserve"> </w:t>
      </w:r>
      <w:r>
        <w:rPr>
          <w:sz w:val="28"/>
          <w:szCs w:val="28"/>
        </w:rPr>
        <w:t>5 минут после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подачи</w:t>
      </w:r>
    </w:p>
    <w:p w14:paraId="75E85F0A">
      <w:pPr>
        <w:pStyle w:val="180"/>
        <w:widowControl w:val="0"/>
        <w:numPr>
          <w:ilvl w:val="2"/>
          <w:numId w:val="9"/>
        </w:numPr>
        <w:tabs>
          <w:tab w:val="left" w:pos="1461"/>
        </w:tabs>
        <w:autoSpaceDE w:val="0"/>
        <w:autoSpaceDN w:val="0"/>
        <w:spacing w:before="1" w:after="0"/>
        <w:ind w:left="426" w:right="649" w:hanging="360"/>
        <w:jc w:val="both"/>
        <w:rPr>
          <w:sz w:val="28"/>
          <w:szCs w:val="28"/>
        </w:rPr>
      </w:pPr>
      <w:r>
        <w:rPr>
          <w:sz w:val="28"/>
          <w:szCs w:val="28"/>
        </w:rPr>
        <w:t>Одна тарелка подаётся для оценки измеримых показателей, две тарелки подаются 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дегустацию</w:t>
      </w:r>
    </w:p>
    <w:p w14:paraId="7190F201">
      <w:pPr>
        <w:pStyle w:val="27"/>
        <w:spacing w:line="276" w:lineRule="auto"/>
        <w:ind w:left="426" w:right="2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pict>
          <v:rect id="_x0000_s1027" o:spid="_x0000_s1027" o:spt="1" style="position:absolute;left:0pt;margin-left:407.6pt;margin-top:46.55pt;height:0.7pt;width:3.5pt;mso-position-horizontal-relative:page;z-index:-251656192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rFonts w:ascii="Times New Roman" w:hAnsi="Times New Roman" w:cs="Times New Roman"/>
          <w:sz w:val="28"/>
          <w:szCs w:val="28"/>
        </w:rPr>
        <w:t>Для того, чтобы эксперты смогли оценить внешний вид бульона, главный эксперт может сфотографировать блюдо на рабочем столе сдающего и затем показать группе, которая оценивает данный аспект. (так как пока волонтёр несёт тарелки, гарнир в тарелке может потерять форму).</w:t>
      </w:r>
    </w:p>
    <w:p w14:paraId="3DDE2844">
      <w:pPr>
        <w:pStyle w:val="180"/>
        <w:widowControl w:val="0"/>
        <w:numPr>
          <w:ilvl w:val="1"/>
          <w:numId w:val="9"/>
        </w:numPr>
        <w:tabs>
          <w:tab w:val="left" w:pos="1461"/>
        </w:tabs>
        <w:autoSpaceDE w:val="0"/>
        <w:autoSpaceDN w:val="0"/>
        <w:spacing w:before="0" w:after="0" w:line="322" w:lineRule="exact"/>
        <w:ind w:left="426" w:hanging="721"/>
        <w:jc w:val="both"/>
        <w:rPr>
          <w:sz w:val="28"/>
          <w:szCs w:val="28"/>
        </w:rPr>
      </w:pPr>
      <w:r>
        <w:rPr>
          <w:sz w:val="28"/>
          <w:szCs w:val="28"/>
        </w:rPr>
        <w:t>Основные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ингредиенты.</w:t>
      </w:r>
    </w:p>
    <w:p w14:paraId="7CE7EDB5">
      <w:pPr>
        <w:pStyle w:val="180"/>
        <w:widowControl w:val="0"/>
        <w:numPr>
          <w:ilvl w:val="2"/>
          <w:numId w:val="9"/>
        </w:numPr>
        <w:tabs>
          <w:tab w:val="left" w:pos="1461"/>
        </w:tabs>
        <w:autoSpaceDE w:val="0"/>
        <w:autoSpaceDN w:val="0"/>
        <w:spacing w:before="0" w:after="0" w:line="342" w:lineRule="exact"/>
        <w:ind w:left="426" w:hanging="361"/>
        <w:jc w:val="both"/>
        <w:rPr>
          <w:sz w:val="28"/>
          <w:szCs w:val="28"/>
        </w:rPr>
      </w:pPr>
      <w:r>
        <w:rPr>
          <w:sz w:val="28"/>
          <w:szCs w:val="28"/>
        </w:rPr>
        <w:t>Используйте продукты с общего стола;</w:t>
      </w:r>
    </w:p>
    <w:p w14:paraId="622C1B79">
      <w:pPr>
        <w:pStyle w:val="180"/>
        <w:widowControl w:val="0"/>
        <w:numPr>
          <w:ilvl w:val="2"/>
          <w:numId w:val="9"/>
        </w:numPr>
        <w:tabs>
          <w:tab w:val="left" w:pos="1461"/>
        </w:tabs>
        <w:autoSpaceDE w:val="0"/>
        <w:autoSpaceDN w:val="0"/>
        <w:spacing w:before="0" w:after="0" w:line="342" w:lineRule="exact"/>
        <w:ind w:left="426" w:hanging="361"/>
        <w:jc w:val="both"/>
        <w:rPr>
          <w:sz w:val="28"/>
          <w:szCs w:val="28"/>
        </w:rPr>
      </w:pPr>
      <w:r>
        <w:rPr>
          <w:sz w:val="28"/>
          <w:szCs w:val="28"/>
        </w:rPr>
        <w:t>Используйте продукты из заказанного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списка.</w:t>
      </w:r>
    </w:p>
    <w:p w14:paraId="64B0C661">
      <w:pPr>
        <w:pStyle w:val="27"/>
        <w:ind w:left="426"/>
        <w:rPr>
          <w:rFonts w:ascii="Times New Roman" w:hAnsi="Times New Roman" w:cs="Times New Roman"/>
          <w:sz w:val="28"/>
          <w:szCs w:val="28"/>
        </w:rPr>
      </w:pPr>
    </w:p>
    <w:p w14:paraId="1E1587E0">
      <w:pPr>
        <w:pStyle w:val="27"/>
        <w:spacing w:line="322" w:lineRule="exac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Специальное оборудование.</w:t>
      </w:r>
    </w:p>
    <w:p w14:paraId="27C592A1">
      <w:pPr>
        <w:pStyle w:val="27"/>
        <w:ind w:left="426" w:right="228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Разрешено использовать дополнительное оборудование, которое необходимо согласовать с экспертом по технике безопасности непосредственно перед началом экзамена, за исключением аналогичного имеющегося на площадке.</w:t>
      </w:r>
    </w:p>
    <w:p w14:paraId="6DC0C4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6.4. Организация государственной итоговой  аттестации выпускников</w:t>
      </w:r>
      <w:r>
        <w:rPr>
          <w:sz w:val="28"/>
          <w:szCs w:val="28"/>
        </w:rPr>
        <w:t>:</w:t>
      </w:r>
    </w:p>
    <w:p w14:paraId="07578829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Государственная итоговая аттестация проводится в соответствии с Положением № 146 о порядке проведения государственной итоговой аттестации по образовательным программам  (ТОП-50) среднего профессионального  образования  в государственном бюджетном  профессиональном образовательном учреждении Краснодарского края «Кропоткинский техникум технологий и железнодорожного транспорта» .</w:t>
      </w:r>
    </w:p>
    <w:p w14:paraId="7C173452">
      <w:pPr>
        <w:pStyle w:val="50"/>
        <w:ind w:firstLine="708"/>
        <w:rPr>
          <w:sz w:val="28"/>
          <w:szCs w:val="28"/>
        </w:rPr>
      </w:pPr>
      <w:r>
        <w:rPr>
          <w:sz w:val="28"/>
          <w:szCs w:val="28"/>
        </w:rPr>
        <w:t>По окончании обучения и успешной сдачи государственной итоговой аттестации выпускник получает диплом о среднем профессиональном образовании по профессии Повар, кондитер  государственного образца.</w:t>
      </w:r>
    </w:p>
    <w:p w14:paraId="035791E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4DF43E98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121B03EB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498E82BF">
      <w:pPr>
        <w:ind w:firstLine="708"/>
        <w:jc w:val="both"/>
        <w:rPr>
          <w:bCs/>
        </w:rPr>
      </w:pPr>
    </w:p>
    <w:p w14:paraId="37BD3389">
      <w:pPr>
        <w:ind w:firstLine="708"/>
        <w:jc w:val="both"/>
        <w:rPr>
          <w:bCs/>
        </w:rPr>
      </w:pPr>
    </w:p>
    <w:p w14:paraId="14BF80BD">
      <w:pPr>
        <w:ind w:firstLine="708"/>
        <w:jc w:val="both"/>
        <w:rPr>
          <w:bCs/>
        </w:rPr>
      </w:pPr>
    </w:p>
    <w:p w14:paraId="5B3D238A">
      <w:pPr>
        <w:ind w:firstLine="708"/>
        <w:jc w:val="both"/>
        <w:rPr>
          <w:bCs/>
        </w:rPr>
      </w:pPr>
    </w:p>
    <w:p w14:paraId="0E4FDF60">
      <w:pPr>
        <w:ind w:firstLine="708"/>
        <w:jc w:val="both"/>
        <w:rPr>
          <w:bCs/>
        </w:rPr>
      </w:pPr>
    </w:p>
    <w:p w14:paraId="7082072B">
      <w:pPr>
        <w:ind w:firstLine="708"/>
        <w:jc w:val="both"/>
        <w:rPr>
          <w:bCs/>
        </w:rPr>
      </w:pPr>
    </w:p>
    <w:p w14:paraId="494FE068">
      <w:pPr>
        <w:ind w:firstLine="708"/>
        <w:jc w:val="both"/>
        <w:rPr>
          <w:bCs/>
        </w:rPr>
      </w:pPr>
    </w:p>
    <w:p w14:paraId="374EF88A">
      <w:pPr>
        <w:ind w:firstLine="708"/>
        <w:jc w:val="both"/>
        <w:rPr>
          <w:bCs/>
        </w:rPr>
      </w:pPr>
    </w:p>
    <w:p w14:paraId="34C351B1">
      <w:pPr>
        <w:ind w:firstLine="708"/>
        <w:jc w:val="both"/>
        <w:rPr>
          <w:bCs/>
        </w:rPr>
      </w:pPr>
    </w:p>
    <w:p w14:paraId="75306EC0">
      <w:pPr>
        <w:ind w:firstLine="708"/>
        <w:jc w:val="both"/>
        <w:rPr>
          <w:bCs/>
        </w:rPr>
      </w:pPr>
    </w:p>
    <w:p w14:paraId="031E5D46">
      <w:pPr>
        <w:ind w:firstLine="708"/>
        <w:jc w:val="both"/>
        <w:rPr>
          <w:bCs/>
        </w:rPr>
      </w:pPr>
    </w:p>
    <w:p w14:paraId="1BAEACF5">
      <w:pPr>
        <w:ind w:firstLine="708"/>
        <w:jc w:val="both"/>
        <w:rPr>
          <w:bCs/>
        </w:rPr>
      </w:pPr>
    </w:p>
    <w:p w14:paraId="06BE3457">
      <w:pPr>
        <w:ind w:firstLine="708"/>
        <w:jc w:val="both"/>
        <w:rPr>
          <w:bCs/>
        </w:rPr>
      </w:pPr>
    </w:p>
    <w:p w14:paraId="4449FF53">
      <w:pPr>
        <w:ind w:firstLine="708"/>
        <w:jc w:val="both"/>
        <w:rPr>
          <w:bCs/>
        </w:rPr>
      </w:pPr>
    </w:p>
    <w:p w14:paraId="09D9A1F0">
      <w:pPr>
        <w:ind w:firstLine="708"/>
        <w:jc w:val="both"/>
        <w:rPr>
          <w:bCs/>
        </w:rPr>
      </w:pPr>
    </w:p>
    <w:p w14:paraId="75C0FAA2">
      <w:pPr>
        <w:ind w:firstLine="708"/>
        <w:jc w:val="both"/>
        <w:rPr>
          <w:bCs/>
        </w:rPr>
      </w:pPr>
    </w:p>
    <w:p w14:paraId="54040E28">
      <w:pPr>
        <w:ind w:firstLine="708"/>
        <w:jc w:val="both"/>
        <w:rPr>
          <w:bCs/>
        </w:rPr>
      </w:pPr>
    </w:p>
    <w:p w14:paraId="0930B680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ПЕРЕУТВЕРЖДЕНИЯ</w:t>
      </w:r>
    </w:p>
    <w:p w14:paraId="0235FB79">
      <w:pPr>
        <w:tabs>
          <w:tab w:val="left" w:pos="3015"/>
          <w:tab w:val="center" w:pos="5102"/>
        </w:tabs>
        <w:rPr>
          <w:b/>
          <w:sz w:val="28"/>
          <w:szCs w:val="28"/>
        </w:rPr>
      </w:pPr>
    </w:p>
    <w:p w14:paraId="79B44125">
      <w:pPr>
        <w:jc w:val="center"/>
        <w:rPr>
          <w:sz w:val="28"/>
          <w:szCs w:val="28"/>
        </w:rPr>
      </w:pPr>
      <w:r>
        <w:rPr>
          <w:sz w:val="28"/>
          <w:szCs w:val="28"/>
        </w:rPr>
        <w:t>ОСНОВНОЙ ПРОФЕССИОНАЛЬНОЙ ОБРАЗОВАТЕЛЬНОЙ ПРОГРАММЫ</w:t>
      </w:r>
    </w:p>
    <w:p w14:paraId="3ADB1633">
      <w:pPr>
        <w:pStyle w:val="2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43.01.09 Повар, кондитер</w:t>
      </w:r>
    </w:p>
    <w:p w14:paraId="32FF8E77">
      <w:pPr>
        <w:pStyle w:val="2"/>
        <w:spacing w:line="360" w:lineRule="auto"/>
        <w:jc w:val="both"/>
        <w:rPr>
          <w:b/>
          <w:u w:val="single"/>
        </w:rPr>
      </w:pPr>
      <w:r>
        <w:rPr>
          <w:rStyle w:val="271"/>
          <w:color w:val="000000"/>
          <w:szCs w:val="28"/>
        </w:rPr>
        <w:t>рассмотрена на заседании педагогического совета (протокол № _1_ от "_</w:t>
      </w:r>
      <w:r>
        <w:rPr>
          <w:rStyle w:val="271"/>
          <w:rFonts w:hint="default"/>
          <w:color w:val="000000"/>
          <w:szCs w:val="28"/>
          <w:lang w:val="ru-RU"/>
        </w:rPr>
        <w:t>29</w:t>
      </w:r>
      <w:r>
        <w:rPr>
          <w:rStyle w:val="271"/>
          <w:color w:val="000000"/>
          <w:szCs w:val="28"/>
        </w:rPr>
        <w:t>_"_августа_202</w:t>
      </w:r>
      <w:r>
        <w:rPr>
          <w:rStyle w:val="271"/>
          <w:rFonts w:hint="default"/>
          <w:color w:val="000000"/>
          <w:szCs w:val="28"/>
          <w:lang w:val="ru-RU"/>
        </w:rPr>
        <w:t>5</w:t>
      </w:r>
      <w:r>
        <w:rPr>
          <w:color w:val="000000"/>
          <w:szCs w:val="28"/>
        </w:rPr>
        <w:t xml:space="preserve"> г.) утверждена</w:t>
      </w:r>
      <w:r>
        <w:rPr>
          <w:color w:val="000000"/>
        </w:rPr>
        <w:t xml:space="preserve"> </w:t>
      </w:r>
      <w:r>
        <w:rPr>
          <w:szCs w:val="28"/>
        </w:rPr>
        <w:t xml:space="preserve"> на 202</w:t>
      </w:r>
      <w:r>
        <w:rPr>
          <w:rFonts w:hint="default"/>
          <w:szCs w:val="28"/>
          <w:lang w:val="ru-RU"/>
        </w:rPr>
        <w:t>5</w:t>
      </w:r>
      <w:r>
        <w:rPr>
          <w:szCs w:val="28"/>
        </w:rPr>
        <w:t>- 202</w:t>
      </w:r>
      <w:r>
        <w:rPr>
          <w:rFonts w:hint="default"/>
          <w:szCs w:val="28"/>
          <w:lang w:val="ru-RU"/>
        </w:rPr>
        <w:t>6</w:t>
      </w:r>
      <w:r>
        <w:rPr>
          <w:szCs w:val="28"/>
        </w:rPr>
        <w:t xml:space="preserve"> учебный год</w:t>
      </w:r>
      <w:r>
        <w:rPr>
          <w:color w:val="000000"/>
        </w:rPr>
        <w:t xml:space="preserve"> </w:t>
      </w:r>
      <w:r>
        <w:rPr>
          <w:color w:val="000000"/>
          <w:szCs w:val="28"/>
        </w:rPr>
        <w:t xml:space="preserve">приказом №____ директора ГБПОУ «КТТиЖТ» от </w:t>
      </w:r>
      <w:r>
        <w:rPr>
          <w:rStyle w:val="271"/>
          <w:color w:val="000000"/>
          <w:szCs w:val="28"/>
        </w:rPr>
        <w:t>"_</w:t>
      </w:r>
      <w:r>
        <w:rPr>
          <w:rStyle w:val="271"/>
          <w:rFonts w:hint="default"/>
          <w:color w:val="000000"/>
          <w:szCs w:val="28"/>
          <w:lang w:val="ru-RU"/>
        </w:rPr>
        <w:t>29</w:t>
      </w:r>
      <w:r>
        <w:rPr>
          <w:rStyle w:val="271"/>
          <w:color w:val="000000"/>
          <w:szCs w:val="28"/>
        </w:rPr>
        <w:t>_" августа 202</w:t>
      </w:r>
      <w:r>
        <w:rPr>
          <w:rStyle w:val="271"/>
          <w:rFonts w:hint="default"/>
          <w:color w:val="000000"/>
          <w:szCs w:val="28"/>
          <w:lang w:val="ru-RU"/>
        </w:rPr>
        <w:t>5</w:t>
      </w:r>
      <w:r>
        <w:rPr>
          <w:color w:val="000000"/>
          <w:szCs w:val="28"/>
        </w:rPr>
        <w:t>г.</w:t>
      </w:r>
    </w:p>
    <w:p w14:paraId="23355DD6">
      <w:pPr>
        <w:spacing w:before="240"/>
        <w:rPr>
          <w:sz w:val="28"/>
          <w:szCs w:val="28"/>
        </w:rPr>
      </w:pPr>
      <w:r>
        <w:rPr>
          <w:sz w:val="28"/>
          <w:szCs w:val="28"/>
        </w:rPr>
        <w:t>Директор  ГБПОУ "КТТиЖТ"      _________________  / В.А.Шахбазян /</w:t>
      </w:r>
    </w:p>
    <w:p w14:paraId="57CDD72D">
      <w:pPr>
        <w:spacing w:before="240"/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</w:t>
      </w:r>
    </w:p>
    <w:p w14:paraId="3F46579D">
      <w:pPr>
        <w:rPr>
          <w:color w:val="000000"/>
          <w:sz w:val="28"/>
          <w:szCs w:val="28"/>
        </w:rPr>
      </w:pPr>
      <w:r>
        <w:rPr>
          <w:rStyle w:val="271"/>
          <w:color w:val="000000"/>
          <w:sz w:val="28"/>
          <w:szCs w:val="28"/>
        </w:rPr>
        <w:t xml:space="preserve">рассмотрена на заседании педагогического совета (протокол № </w:t>
      </w:r>
      <w:r>
        <w:rPr>
          <w:rStyle w:val="271"/>
          <w:rFonts w:asciiTheme="minorHAnsi" w:hAnsiTheme="minorHAnsi"/>
          <w:color w:val="000000"/>
          <w:sz w:val="28"/>
          <w:szCs w:val="28"/>
        </w:rPr>
        <w:t>__</w:t>
      </w:r>
      <w:r>
        <w:rPr>
          <w:rStyle w:val="271"/>
          <w:color w:val="000000"/>
          <w:sz w:val="28"/>
          <w:szCs w:val="28"/>
        </w:rPr>
        <w:t xml:space="preserve"> от </w:t>
      </w:r>
      <w:r>
        <w:rPr>
          <w:rStyle w:val="271"/>
          <w:rFonts w:asciiTheme="minorHAnsi" w:hAnsiTheme="minorHAnsi"/>
          <w:color w:val="000000"/>
          <w:sz w:val="28"/>
          <w:szCs w:val="28"/>
        </w:rPr>
        <w:t>"__"_________20__</w:t>
      </w:r>
      <w:r>
        <w:rPr>
          <w:color w:val="000000"/>
          <w:sz w:val="28"/>
          <w:szCs w:val="28"/>
        </w:rPr>
        <w:t xml:space="preserve"> г.) переутверждена</w:t>
      </w:r>
      <w:r>
        <w:rPr>
          <w:color w:val="000000"/>
        </w:rPr>
        <w:t xml:space="preserve"> </w:t>
      </w:r>
      <w:r>
        <w:rPr>
          <w:sz w:val="28"/>
          <w:szCs w:val="28"/>
        </w:rPr>
        <w:t xml:space="preserve"> на 20__- 20__ учебный год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приказом директора ГБПОУ «КТТиЖТ» №___ от </w:t>
      </w:r>
      <w:r>
        <w:rPr>
          <w:rStyle w:val="271"/>
          <w:rFonts w:asciiTheme="minorHAnsi" w:hAnsiTheme="minorHAnsi"/>
          <w:color w:val="000000"/>
          <w:sz w:val="28"/>
          <w:szCs w:val="28"/>
        </w:rPr>
        <w:t>"__"_________20__</w:t>
      </w:r>
      <w:r>
        <w:rPr>
          <w:color w:val="000000"/>
          <w:sz w:val="28"/>
          <w:szCs w:val="28"/>
        </w:rPr>
        <w:t xml:space="preserve"> г.</w:t>
      </w:r>
      <w:r>
        <w:rPr>
          <w:sz w:val="28"/>
          <w:szCs w:val="28"/>
        </w:rPr>
        <w:t xml:space="preserve"> (без изменений / с изменениями)</w:t>
      </w:r>
    </w:p>
    <w:p w14:paraId="2B3FD3EE">
      <w:pPr>
        <w:pBdr>
          <w:bottom w:val="single" w:color="auto" w:sz="6" w:space="1"/>
        </w:pBdr>
        <w:rPr>
          <w:sz w:val="28"/>
          <w:szCs w:val="28"/>
        </w:rPr>
      </w:pPr>
      <w:r>
        <w:rPr>
          <w:sz w:val="28"/>
          <w:szCs w:val="28"/>
        </w:rPr>
        <w:t>Директор ГБПОУ "КТТиЖТ"      _________________  / _______________ /</w:t>
      </w:r>
    </w:p>
    <w:p w14:paraId="68422411">
      <w:pPr>
        <w:pBdr>
          <w:bottom w:val="single" w:color="auto" w:sz="6" w:space="1"/>
        </w:pBdr>
        <w:rPr>
          <w:sz w:val="28"/>
          <w:szCs w:val="28"/>
        </w:rPr>
      </w:pPr>
    </w:p>
    <w:p w14:paraId="4E614F4B">
      <w:pPr>
        <w:pBdr>
          <w:bottom w:val="single" w:color="auto" w:sz="6" w:space="1"/>
        </w:pBdr>
        <w:rPr>
          <w:sz w:val="28"/>
          <w:szCs w:val="28"/>
        </w:rPr>
      </w:pPr>
    </w:p>
    <w:p w14:paraId="1BBE4C28">
      <w:pPr>
        <w:rPr>
          <w:rFonts w:asciiTheme="minorHAnsi" w:hAnsiTheme="minorHAnsi"/>
          <w:sz w:val="22"/>
          <w:szCs w:val="22"/>
        </w:rPr>
      </w:pPr>
    </w:p>
    <w:p w14:paraId="66C9CD2B">
      <w:pPr>
        <w:rPr>
          <w:sz w:val="28"/>
          <w:szCs w:val="28"/>
        </w:rPr>
      </w:pPr>
      <w:r>
        <w:rPr>
          <w:rStyle w:val="271"/>
          <w:color w:val="000000"/>
          <w:sz w:val="28"/>
          <w:szCs w:val="28"/>
        </w:rPr>
        <w:t xml:space="preserve">рассмотрена на заседании педагогического совета (протокол № </w:t>
      </w:r>
      <w:r>
        <w:rPr>
          <w:rStyle w:val="271"/>
          <w:rFonts w:asciiTheme="minorHAnsi" w:hAnsiTheme="minorHAnsi"/>
          <w:color w:val="000000"/>
          <w:sz w:val="28"/>
          <w:szCs w:val="28"/>
        </w:rPr>
        <w:t>__</w:t>
      </w:r>
      <w:r>
        <w:rPr>
          <w:rStyle w:val="271"/>
          <w:color w:val="000000"/>
          <w:sz w:val="28"/>
          <w:szCs w:val="28"/>
        </w:rPr>
        <w:t xml:space="preserve"> от </w:t>
      </w:r>
      <w:r>
        <w:rPr>
          <w:rStyle w:val="271"/>
          <w:rFonts w:asciiTheme="minorHAnsi" w:hAnsiTheme="minorHAnsi"/>
          <w:color w:val="000000"/>
          <w:sz w:val="28"/>
          <w:szCs w:val="28"/>
        </w:rPr>
        <w:t>"__"_________20__</w:t>
      </w:r>
      <w:r>
        <w:rPr>
          <w:color w:val="000000"/>
          <w:sz w:val="28"/>
          <w:szCs w:val="28"/>
        </w:rPr>
        <w:t xml:space="preserve"> г.) переутверждена</w:t>
      </w:r>
      <w:r>
        <w:rPr>
          <w:color w:val="000000"/>
        </w:rPr>
        <w:t xml:space="preserve"> </w:t>
      </w:r>
      <w:r>
        <w:rPr>
          <w:sz w:val="28"/>
          <w:szCs w:val="28"/>
        </w:rPr>
        <w:t xml:space="preserve"> на 20__- 20__ учебный год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приказом </w:t>
      </w:r>
    </w:p>
    <w:p w14:paraId="5479D88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директора ГБПОУ «КТТиЖТ» №___ от </w:t>
      </w:r>
      <w:r>
        <w:rPr>
          <w:rStyle w:val="271"/>
          <w:rFonts w:asciiTheme="minorHAnsi" w:hAnsiTheme="minorHAnsi"/>
          <w:color w:val="000000"/>
          <w:sz w:val="28"/>
          <w:szCs w:val="28"/>
        </w:rPr>
        <w:t>"__"_________20__</w:t>
      </w:r>
      <w:r>
        <w:rPr>
          <w:color w:val="000000"/>
          <w:sz w:val="28"/>
          <w:szCs w:val="28"/>
        </w:rPr>
        <w:t xml:space="preserve"> г.</w:t>
      </w:r>
      <w:r>
        <w:rPr>
          <w:sz w:val="28"/>
          <w:szCs w:val="28"/>
        </w:rPr>
        <w:t xml:space="preserve"> (без изменений / с изменениями)</w:t>
      </w:r>
    </w:p>
    <w:p w14:paraId="735AB53C">
      <w:pPr>
        <w:rPr>
          <w:sz w:val="28"/>
          <w:szCs w:val="28"/>
        </w:rPr>
      </w:pPr>
      <w:r>
        <w:rPr>
          <w:sz w:val="28"/>
          <w:szCs w:val="28"/>
        </w:rPr>
        <w:t>Директор ГБПОУ "КТТиЖТ"      _________________  / _______________ /</w:t>
      </w:r>
    </w:p>
    <w:p w14:paraId="60BEC674">
      <w:pPr>
        <w:rPr>
          <w:sz w:val="28"/>
          <w:szCs w:val="28"/>
        </w:rPr>
      </w:pPr>
    </w:p>
    <w:p w14:paraId="51AA38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----------------------------------------------------------------------------------------------------</w:t>
      </w:r>
    </w:p>
    <w:p w14:paraId="180B6666">
      <w:pPr>
        <w:jc w:val="center"/>
        <w:rPr>
          <w:b/>
          <w:sz w:val="28"/>
          <w:szCs w:val="28"/>
        </w:rPr>
      </w:pPr>
    </w:p>
    <w:p w14:paraId="5CA346D4">
      <w:pPr>
        <w:ind w:firstLine="708"/>
        <w:jc w:val="both"/>
        <w:rPr>
          <w:bCs/>
        </w:rPr>
      </w:pPr>
    </w:p>
    <w:p w14:paraId="28244891">
      <w:pPr>
        <w:ind w:firstLine="708"/>
        <w:jc w:val="both"/>
        <w:rPr>
          <w:bCs/>
        </w:rPr>
      </w:pPr>
    </w:p>
    <w:p w14:paraId="5D537873">
      <w:pPr>
        <w:ind w:firstLine="708"/>
        <w:jc w:val="both"/>
        <w:rPr>
          <w:bCs/>
        </w:rPr>
      </w:pPr>
    </w:p>
    <w:p w14:paraId="6743A079">
      <w:pPr>
        <w:ind w:firstLine="708"/>
        <w:jc w:val="both"/>
        <w:rPr>
          <w:bCs/>
        </w:rPr>
      </w:pPr>
    </w:p>
    <w:p w14:paraId="65EDC8E9">
      <w:pPr>
        <w:ind w:firstLine="708"/>
        <w:jc w:val="both"/>
        <w:rPr>
          <w:bCs/>
        </w:rPr>
      </w:pPr>
    </w:p>
    <w:p w14:paraId="1A9B0BDE">
      <w:pPr>
        <w:ind w:firstLine="708"/>
        <w:jc w:val="both"/>
        <w:rPr>
          <w:bCs/>
        </w:rPr>
      </w:pPr>
    </w:p>
    <w:p w14:paraId="0E7B3896">
      <w:pPr>
        <w:ind w:firstLine="708"/>
        <w:jc w:val="both"/>
        <w:rPr>
          <w:bCs/>
        </w:rPr>
      </w:pPr>
    </w:p>
    <w:p w14:paraId="24DCCD72">
      <w:pPr>
        <w:ind w:firstLine="708"/>
        <w:jc w:val="both"/>
        <w:rPr>
          <w:bCs/>
        </w:rPr>
      </w:pPr>
    </w:p>
    <w:p w14:paraId="4C5C39D6">
      <w:pPr>
        <w:ind w:firstLine="708"/>
        <w:jc w:val="both"/>
        <w:rPr>
          <w:bCs/>
        </w:rPr>
      </w:pPr>
    </w:p>
    <w:p w14:paraId="59589E21">
      <w:pPr>
        <w:ind w:firstLine="708"/>
        <w:jc w:val="both"/>
        <w:rPr>
          <w:bCs/>
        </w:rPr>
      </w:pPr>
    </w:p>
    <w:p w14:paraId="3D356FB0">
      <w:pPr>
        <w:ind w:firstLine="708"/>
        <w:jc w:val="both"/>
        <w:rPr>
          <w:bCs/>
        </w:rPr>
      </w:pPr>
    </w:p>
    <w:p w14:paraId="177C41B3">
      <w:pPr>
        <w:ind w:firstLine="708"/>
        <w:jc w:val="both"/>
        <w:rPr>
          <w:bCs/>
        </w:rPr>
      </w:pPr>
    </w:p>
    <w:p w14:paraId="215FE5D9">
      <w:pPr>
        <w:ind w:firstLine="708"/>
        <w:jc w:val="both"/>
        <w:rPr>
          <w:bCs/>
        </w:rPr>
      </w:pPr>
    </w:p>
    <w:sectPr>
      <w:headerReference r:id="rId7" w:type="first"/>
      <w:footerReference r:id="rId9" w:type="first"/>
      <w:headerReference r:id="rId6" w:type="default"/>
      <w:footerReference r:id="rId8" w:type="default"/>
      <w:pgSz w:w="11906" w:h="16838"/>
      <w:pgMar w:top="567" w:right="590" w:bottom="567" w:left="1140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Arial1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default"/>
    <w:sig w:usb0="A10006FF" w:usb1="4000205B" w:usb2="00000010" w:usb3="00000000" w:csb0="2000019F" w:csb1="00000000"/>
  </w:font>
  <w:font w:name="Century Schoolbook">
    <w:panose1 w:val="02040604050505020304"/>
    <w:charset w:val="CC"/>
    <w:family w:val="roman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144344"/>
      <w:docPartObj>
        <w:docPartGallery w:val="autotext"/>
      </w:docPartObj>
    </w:sdtPr>
    <w:sdtContent>
      <w:p w14:paraId="1D597015">
        <w:pPr>
          <w:pStyle w:val="3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AD203D">
    <w:pPr>
      <w:pStyle w:val="36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522920"/>
      <w:docPartObj>
        <w:docPartGallery w:val="autotext"/>
      </w:docPartObj>
    </w:sdtPr>
    <w:sdtContent>
      <w:p w14:paraId="64CB7ACD">
        <w:pPr>
          <w:pStyle w:val="3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100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832C3">
    <w:pPr>
      <w:tabs>
        <w:tab w:val="left" w:pos="7473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F68FF4">
    <w:pPr>
      <w:pStyle w:val="2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83D698">
    <w:pPr>
      <w:pStyle w:val="2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E84DF1"/>
    <w:multiLevelType w:val="multilevel"/>
    <w:tmpl w:val="05E84DF1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7EA3EEE"/>
    <w:multiLevelType w:val="multilevel"/>
    <w:tmpl w:val="07EA3EEE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ECA7059"/>
    <w:multiLevelType w:val="multilevel"/>
    <w:tmpl w:val="1ECA7059"/>
    <w:lvl w:ilvl="0" w:tentative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 w:tentative="0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">
    <w:nsid w:val="326D4F68"/>
    <w:multiLevelType w:val="multilevel"/>
    <w:tmpl w:val="326D4F68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3CEF5AAD"/>
    <w:multiLevelType w:val="multilevel"/>
    <w:tmpl w:val="3CEF5AAD"/>
    <w:lvl w:ilvl="0" w:tentative="0">
      <w:start w:val="1"/>
      <w:numFmt w:val="bullet"/>
      <w:lvlText w:val="–"/>
      <w:lvlJc w:val="left"/>
      <w:pPr>
        <w:ind w:left="754" w:hanging="360"/>
      </w:pPr>
      <w:rPr>
        <w:rFonts w:hint="default" w:ascii="Times New Roman" w:hAnsi="Times New Roman"/>
      </w:rPr>
    </w:lvl>
    <w:lvl w:ilvl="1" w:tentative="0">
      <w:start w:val="1"/>
      <w:numFmt w:val="bullet"/>
      <w:lvlText w:val="o"/>
      <w:lvlJc w:val="left"/>
      <w:pPr>
        <w:ind w:left="1474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9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1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34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5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7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94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514" w:hanging="360"/>
      </w:pPr>
      <w:rPr>
        <w:rFonts w:hint="default" w:ascii="Wingdings" w:hAnsi="Wingdings"/>
      </w:rPr>
    </w:lvl>
  </w:abstractNum>
  <w:abstractNum w:abstractNumId="5">
    <w:nsid w:val="3E8B1F49"/>
    <w:multiLevelType w:val="multilevel"/>
    <w:tmpl w:val="3E8B1F49"/>
    <w:lvl w:ilvl="0" w:tentative="0">
      <w:start w:val="6"/>
      <w:numFmt w:val="decimal"/>
      <w:lvlText w:val="%1."/>
      <w:lvlJc w:val="left"/>
      <w:pPr>
        <w:ind w:left="580" w:hanging="361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1460" w:hanging="72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1460" w:hanging="293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23" w:hanging="29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07" w:hanging="29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90" w:hanging="29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74" w:hanging="29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58" w:hanging="29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41" w:hanging="293"/>
      </w:pPr>
      <w:rPr>
        <w:rFonts w:hint="default"/>
        <w:lang w:val="ru-RU" w:eastAsia="en-US" w:bidi="ar-SA"/>
      </w:rPr>
    </w:lvl>
  </w:abstractNum>
  <w:abstractNum w:abstractNumId="6">
    <w:nsid w:val="55532A8F"/>
    <w:multiLevelType w:val="multilevel"/>
    <w:tmpl w:val="55532A8F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7A712198"/>
    <w:multiLevelType w:val="multilevel"/>
    <w:tmpl w:val="7A712198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7F5F2606"/>
    <w:multiLevelType w:val="multilevel"/>
    <w:tmpl w:val="7F5F2606"/>
    <w:lvl w:ilvl="0" w:tentative="0">
      <w:start w:val="1"/>
      <w:numFmt w:val="decimal"/>
      <w:lvlText w:val="%1"/>
      <w:lvlJc w:val="left"/>
      <w:pPr>
        <w:ind w:left="220" w:hanging="159"/>
        <w:jc w:val="left"/>
      </w:pPr>
      <w:rPr>
        <w:rFonts w:hint="default" w:ascii="Times New Roman" w:hAnsi="Times New Roman" w:eastAsia="Times New Roman" w:cs="Times New Roman"/>
        <w:spacing w:val="-22"/>
        <w:w w:val="99"/>
        <w:position w:val="10"/>
        <w:sz w:val="18"/>
        <w:szCs w:val="18"/>
        <w:lang w:val="ru-RU" w:eastAsia="en-US" w:bidi="ar-SA"/>
      </w:rPr>
    </w:lvl>
    <w:lvl w:ilvl="1" w:tentative="0">
      <w:start w:val="2"/>
      <w:numFmt w:val="decimal"/>
      <w:lvlText w:val="%2"/>
      <w:lvlJc w:val="left"/>
      <w:pPr>
        <w:ind w:left="740" w:hanging="29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1460" w:hanging="293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53" w:hanging="29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47" w:hanging="29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40" w:hanging="29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4" w:hanging="29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28" w:hanging="29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1" w:hanging="2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mirrorMargins w:val="1"/>
  <w:bordersDoNotSurroundHeader w:val="0"/>
  <w:bordersDoNotSurroundFooter w:val="0"/>
  <w:documentProtection w:enforcement="0"/>
  <w:defaultTabStop w:val="708"/>
  <w:drawingGridHorizontalSpacing w:val="1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7D705C"/>
    <w:rsid w:val="00003279"/>
    <w:rsid w:val="00005C98"/>
    <w:rsid w:val="00020AE5"/>
    <w:rsid w:val="00024822"/>
    <w:rsid w:val="00033A20"/>
    <w:rsid w:val="0003567C"/>
    <w:rsid w:val="00040EA3"/>
    <w:rsid w:val="000437CD"/>
    <w:rsid w:val="00074A46"/>
    <w:rsid w:val="00082F92"/>
    <w:rsid w:val="000A5BCD"/>
    <w:rsid w:val="000B41B5"/>
    <w:rsid w:val="000C1F52"/>
    <w:rsid w:val="000C785E"/>
    <w:rsid w:val="000D414C"/>
    <w:rsid w:val="000D677D"/>
    <w:rsid w:val="00104C04"/>
    <w:rsid w:val="00104E84"/>
    <w:rsid w:val="00107357"/>
    <w:rsid w:val="00112DDB"/>
    <w:rsid w:val="0013161C"/>
    <w:rsid w:val="0013517A"/>
    <w:rsid w:val="001450B3"/>
    <w:rsid w:val="00152B83"/>
    <w:rsid w:val="001548D8"/>
    <w:rsid w:val="0017359D"/>
    <w:rsid w:val="00180D23"/>
    <w:rsid w:val="00180EA2"/>
    <w:rsid w:val="00186DE7"/>
    <w:rsid w:val="0019234E"/>
    <w:rsid w:val="001B3C34"/>
    <w:rsid w:val="001D39E0"/>
    <w:rsid w:val="001E6036"/>
    <w:rsid w:val="0023382A"/>
    <w:rsid w:val="00237A3C"/>
    <w:rsid w:val="00253398"/>
    <w:rsid w:val="00256623"/>
    <w:rsid w:val="002712BF"/>
    <w:rsid w:val="002739BC"/>
    <w:rsid w:val="00273DD5"/>
    <w:rsid w:val="0028168D"/>
    <w:rsid w:val="002844C1"/>
    <w:rsid w:val="00286D91"/>
    <w:rsid w:val="002A38EB"/>
    <w:rsid w:val="002B7056"/>
    <w:rsid w:val="002C1D2C"/>
    <w:rsid w:val="002C4B72"/>
    <w:rsid w:val="002C7673"/>
    <w:rsid w:val="002D11D8"/>
    <w:rsid w:val="002D4279"/>
    <w:rsid w:val="002E0242"/>
    <w:rsid w:val="002F2AC0"/>
    <w:rsid w:val="002F388E"/>
    <w:rsid w:val="0032163C"/>
    <w:rsid w:val="00330260"/>
    <w:rsid w:val="0033380E"/>
    <w:rsid w:val="00351115"/>
    <w:rsid w:val="00351478"/>
    <w:rsid w:val="003551EF"/>
    <w:rsid w:val="00362F31"/>
    <w:rsid w:val="0037696F"/>
    <w:rsid w:val="0038695E"/>
    <w:rsid w:val="003A0B85"/>
    <w:rsid w:val="003A0CA9"/>
    <w:rsid w:val="003A1FA7"/>
    <w:rsid w:val="003A4BC1"/>
    <w:rsid w:val="003A5A48"/>
    <w:rsid w:val="003B5E22"/>
    <w:rsid w:val="003D2F2C"/>
    <w:rsid w:val="003D4EC8"/>
    <w:rsid w:val="00402B27"/>
    <w:rsid w:val="0042350C"/>
    <w:rsid w:val="00423E5A"/>
    <w:rsid w:val="00434C9D"/>
    <w:rsid w:val="00441951"/>
    <w:rsid w:val="0045782B"/>
    <w:rsid w:val="00457F73"/>
    <w:rsid w:val="004609AE"/>
    <w:rsid w:val="0046270E"/>
    <w:rsid w:val="00483D37"/>
    <w:rsid w:val="00490B29"/>
    <w:rsid w:val="00493DEC"/>
    <w:rsid w:val="004A5FA1"/>
    <w:rsid w:val="004B42AF"/>
    <w:rsid w:val="004E078E"/>
    <w:rsid w:val="005010DC"/>
    <w:rsid w:val="0050286D"/>
    <w:rsid w:val="00502E07"/>
    <w:rsid w:val="00506110"/>
    <w:rsid w:val="00515FAF"/>
    <w:rsid w:val="00526AB3"/>
    <w:rsid w:val="00527A6E"/>
    <w:rsid w:val="00537BE4"/>
    <w:rsid w:val="0055273C"/>
    <w:rsid w:val="00556773"/>
    <w:rsid w:val="00563F5F"/>
    <w:rsid w:val="00581D22"/>
    <w:rsid w:val="00595119"/>
    <w:rsid w:val="0059581E"/>
    <w:rsid w:val="005C229B"/>
    <w:rsid w:val="005C2405"/>
    <w:rsid w:val="005C327D"/>
    <w:rsid w:val="005E17BF"/>
    <w:rsid w:val="005E2AF2"/>
    <w:rsid w:val="005E7FAE"/>
    <w:rsid w:val="005F72C5"/>
    <w:rsid w:val="00600D49"/>
    <w:rsid w:val="00611D02"/>
    <w:rsid w:val="006146AF"/>
    <w:rsid w:val="00632286"/>
    <w:rsid w:val="00635A4C"/>
    <w:rsid w:val="0065147C"/>
    <w:rsid w:val="00652C0E"/>
    <w:rsid w:val="0065653E"/>
    <w:rsid w:val="006571AB"/>
    <w:rsid w:val="0067102F"/>
    <w:rsid w:val="006A09AF"/>
    <w:rsid w:val="006A5C6E"/>
    <w:rsid w:val="006B0EE7"/>
    <w:rsid w:val="006E2C21"/>
    <w:rsid w:val="006E5E83"/>
    <w:rsid w:val="006F6B24"/>
    <w:rsid w:val="00707C23"/>
    <w:rsid w:val="00744891"/>
    <w:rsid w:val="007604D6"/>
    <w:rsid w:val="007721A8"/>
    <w:rsid w:val="007808E1"/>
    <w:rsid w:val="007916FB"/>
    <w:rsid w:val="00795B5A"/>
    <w:rsid w:val="007B1260"/>
    <w:rsid w:val="007B12EF"/>
    <w:rsid w:val="007B736D"/>
    <w:rsid w:val="007C661A"/>
    <w:rsid w:val="007D705C"/>
    <w:rsid w:val="007E6F52"/>
    <w:rsid w:val="007E758B"/>
    <w:rsid w:val="008015C7"/>
    <w:rsid w:val="0081353C"/>
    <w:rsid w:val="008148DF"/>
    <w:rsid w:val="00817654"/>
    <w:rsid w:val="00823943"/>
    <w:rsid w:val="008566CA"/>
    <w:rsid w:val="00857DDF"/>
    <w:rsid w:val="00884150"/>
    <w:rsid w:val="008A74F5"/>
    <w:rsid w:val="008B0EE5"/>
    <w:rsid w:val="008B19AF"/>
    <w:rsid w:val="008B1DB7"/>
    <w:rsid w:val="008B71C3"/>
    <w:rsid w:val="008B7B77"/>
    <w:rsid w:val="008B7E82"/>
    <w:rsid w:val="008D1A77"/>
    <w:rsid w:val="008D36CA"/>
    <w:rsid w:val="008E452A"/>
    <w:rsid w:val="008F5114"/>
    <w:rsid w:val="008F6F6C"/>
    <w:rsid w:val="00900709"/>
    <w:rsid w:val="00906F5C"/>
    <w:rsid w:val="009131B9"/>
    <w:rsid w:val="00934934"/>
    <w:rsid w:val="0094034E"/>
    <w:rsid w:val="00941CFE"/>
    <w:rsid w:val="00944715"/>
    <w:rsid w:val="00946017"/>
    <w:rsid w:val="0095503A"/>
    <w:rsid w:val="009618AD"/>
    <w:rsid w:val="00962F90"/>
    <w:rsid w:val="00987DD1"/>
    <w:rsid w:val="009B55CD"/>
    <w:rsid w:val="009C39CF"/>
    <w:rsid w:val="009D1745"/>
    <w:rsid w:val="009D22DC"/>
    <w:rsid w:val="009D6246"/>
    <w:rsid w:val="009D6E9A"/>
    <w:rsid w:val="009E6CCD"/>
    <w:rsid w:val="00A06DE8"/>
    <w:rsid w:val="00A13130"/>
    <w:rsid w:val="00A209C7"/>
    <w:rsid w:val="00A311F5"/>
    <w:rsid w:val="00A41753"/>
    <w:rsid w:val="00A47900"/>
    <w:rsid w:val="00A6793F"/>
    <w:rsid w:val="00A67AF3"/>
    <w:rsid w:val="00A7644E"/>
    <w:rsid w:val="00A8335A"/>
    <w:rsid w:val="00A843BE"/>
    <w:rsid w:val="00A91285"/>
    <w:rsid w:val="00A976D2"/>
    <w:rsid w:val="00AA7436"/>
    <w:rsid w:val="00AB28C5"/>
    <w:rsid w:val="00AD3FFA"/>
    <w:rsid w:val="00AE4EA9"/>
    <w:rsid w:val="00AE694B"/>
    <w:rsid w:val="00B00623"/>
    <w:rsid w:val="00B01516"/>
    <w:rsid w:val="00B25890"/>
    <w:rsid w:val="00B41082"/>
    <w:rsid w:val="00B53B75"/>
    <w:rsid w:val="00B547E8"/>
    <w:rsid w:val="00B548E9"/>
    <w:rsid w:val="00B60586"/>
    <w:rsid w:val="00B62235"/>
    <w:rsid w:val="00B65EB9"/>
    <w:rsid w:val="00B660E3"/>
    <w:rsid w:val="00B768E0"/>
    <w:rsid w:val="00B76F7C"/>
    <w:rsid w:val="00B87303"/>
    <w:rsid w:val="00BA2CEF"/>
    <w:rsid w:val="00BC1CA6"/>
    <w:rsid w:val="00BC78EA"/>
    <w:rsid w:val="00C02539"/>
    <w:rsid w:val="00C045F3"/>
    <w:rsid w:val="00C06A66"/>
    <w:rsid w:val="00C06BC1"/>
    <w:rsid w:val="00C10467"/>
    <w:rsid w:val="00C13C32"/>
    <w:rsid w:val="00C15363"/>
    <w:rsid w:val="00C25190"/>
    <w:rsid w:val="00C3016D"/>
    <w:rsid w:val="00C32A93"/>
    <w:rsid w:val="00C41AEB"/>
    <w:rsid w:val="00C548F6"/>
    <w:rsid w:val="00C54F8B"/>
    <w:rsid w:val="00C669A9"/>
    <w:rsid w:val="00C702FB"/>
    <w:rsid w:val="00C81F15"/>
    <w:rsid w:val="00C87262"/>
    <w:rsid w:val="00C93ED7"/>
    <w:rsid w:val="00CA6B8E"/>
    <w:rsid w:val="00CA6E4D"/>
    <w:rsid w:val="00CC46BC"/>
    <w:rsid w:val="00CE1E09"/>
    <w:rsid w:val="00CE5143"/>
    <w:rsid w:val="00CE7BE2"/>
    <w:rsid w:val="00CF6703"/>
    <w:rsid w:val="00D066D2"/>
    <w:rsid w:val="00D2175E"/>
    <w:rsid w:val="00D27B0C"/>
    <w:rsid w:val="00D32D4C"/>
    <w:rsid w:val="00D404B4"/>
    <w:rsid w:val="00D525F6"/>
    <w:rsid w:val="00D629D8"/>
    <w:rsid w:val="00D632F2"/>
    <w:rsid w:val="00D74469"/>
    <w:rsid w:val="00D8568A"/>
    <w:rsid w:val="00D87C6C"/>
    <w:rsid w:val="00D92F1C"/>
    <w:rsid w:val="00D958DD"/>
    <w:rsid w:val="00D979B6"/>
    <w:rsid w:val="00DA6497"/>
    <w:rsid w:val="00DB3FC6"/>
    <w:rsid w:val="00DC5AAD"/>
    <w:rsid w:val="00DC78D6"/>
    <w:rsid w:val="00DD6983"/>
    <w:rsid w:val="00DE5E5C"/>
    <w:rsid w:val="00DE65B7"/>
    <w:rsid w:val="00DF2A46"/>
    <w:rsid w:val="00DF36FF"/>
    <w:rsid w:val="00DF7617"/>
    <w:rsid w:val="00E038D3"/>
    <w:rsid w:val="00E2236B"/>
    <w:rsid w:val="00E2268F"/>
    <w:rsid w:val="00E34E6C"/>
    <w:rsid w:val="00E44DD0"/>
    <w:rsid w:val="00E45854"/>
    <w:rsid w:val="00E52EDB"/>
    <w:rsid w:val="00E52F6B"/>
    <w:rsid w:val="00E55B32"/>
    <w:rsid w:val="00E576FF"/>
    <w:rsid w:val="00E60029"/>
    <w:rsid w:val="00E62D2A"/>
    <w:rsid w:val="00E7797A"/>
    <w:rsid w:val="00E83FE9"/>
    <w:rsid w:val="00E87E6F"/>
    <w:rsid w:val="00E968C4"/>
    <w:rsid w:val="00EA0283"/>
    <w:rsid w:val="00EA56DB"/>
    <w:rsid w:val="00EC5003"/>
    <w:rsid w:val="00EC6EA2"/>
    <w:rsid w:val="00EC745F"/>
    <w:rsid w:val="00EE19AE"/>
    <w:rsid w:val="00EF1D00"/>
    <w:rsid w:val="00F13946"/>
    <w:rsid w:val="00F20488"/>
    <w:rsid w:val="00F23737"/>
    <w:rsid w:val="00F37721"/>
    <w:rsid w:val="00F5331E"/>
    <w:rsid w:val="00F72D94"/>
    <w:rsid w:val="00F76215"/>
    <w:rsid w:val="00F83995"/>
    <w:rsid w:val="00F9413E"/>
    <w:rsid w:val="00FA01B5"/>
    <w:rsid w:val="00FB0D80"/>
    <w:rsid w:val="00FB2DB5"/>
    <w:rsid w:val="00FB5C9B"/>
    <w:rsid w:val="00FD2440"/>
    <w:rsid w:val="00FD5889"/>
    <w:rsid w:val="00FE1666"/>
    <w:rsid w:val="00FE4C97"/>
    <w:rsid w:val="00FF56FC"/>
    <w:rsid w:val="02846BEA"/>
    <w:rsid w:val="11517AAC"/>
    <w:rsid w:val="143A68A8"/>
    <w:rsid w:val="30C21022"/>
    <w:rsid w:val="4BB01388"/>
    <w:rsid w:val="5E6F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iPriority="99" w:name="Normal Indent"/>
    <w:lsdException w:unhideWhenUsed="0" w:uiPriority="99" w:semiHidden="0" w:name="footnote text"/>
    <w:lsdException w:unhideWhenUsed="0" w:uiPriority="99" w:semiHidden="0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unhideWhenUsed="0" w:uiPriority="99" w:semiHidden="0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nhideWhenUsed="0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nhideWhenUsed="0" w:uiPriority="99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99" w:semiHidden="0" w:name="Body Text 2"/>
    <w:lsdException w:uiPriority="99" w:name="Body Text 3"/>
    <w:lsdException w:unhideWhenUsed="0" w:uiPriority="99" w:semiHidden="0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99" w:semiHidden="0" w:name="Emphasis"/>
    <w:lsdException w:uiPriority="99" w:name="Document Map"/>
    <w:lsdException w:unhideWhenUsed="0" w:uiPriority="99" w:semiHidden="0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9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42"/>
    <w:qFormat/>
    <w:uiPriority w:val="0"/>
    <w:pPr>
      <w:keepNext/>
      <w:autoSpaceDE w:val="0"/>
      <w:autoSpaceDN w:val="0"/>
      <w:ind w:firstLine="284"/>
      <w:outlineLvl w:val="0"/>
    </w:pPr>
  </w:style>
  <w:style w:type="paragraph" w:styleId="3">
    <w:name w:val="heading 2"/>
    <w:basedOn w:val="1"/>
    <w:next w:val="1"/>
    <w:link w:val="43"/>
    <w:qFormat/>
    <w:uiPriority w:val="99"/>
    <w:pPr>
      <w:keepNext/>
      <w:spacing w:before="240" w:after="60"/>
      <w:ind w:left="714" w:hanging="357"/>
      <w:outlineLvl w:val="1"/>
    </w:pPr>
    <w:rPr>
      <w:rFonts w:ascii="Arial" w:hAnsi="Arial" w:eastAsia="MS Mincho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44"/>
    <w:qFormat/>
    <w:uiPriority w:val="99"/>
    <w:pPr>
      <w:keepNext/>
      <w:spacing w:before="240" w:after="60"/>
      <w:ind w:left="714" w:hanging="357"/>
      <w:outlineLvl w:val="2"/>
    </w:pPr>
    <w:rPr>
      <w:rFonts w:ascii="Arial" w:hAnsi="Arial" w:eastAsia="MS Mincho"/>
      <w:b/>
      <w:bCs/>
      <w:sz w:val="26"/>
      <w:szCs w:val="26"/>
    </w:rPr>
  </w:style>
  <w:style w:type="paragraph" w:styleId="5">
    <w:name w:val="heading 4"/>
    <w:basedOn w:val="4"/>
    <w:next w:val="1"/>
    <w:link w:val="45"/>
    <w:qFormat/>
    <w:uiPriority w:val="99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9">
    <w:name w:val="footnote reference"/>
    <w:basedOn w:val="6"/>
    <w:qFormat/>
    <w:uiPriority w:val="99"/>
    <w:rPr>
      <w:rFonts w:cs="Times New Roman"/>
      <w:vertAlign w:val="superscript"/>
    </w:rPr>
  </w:style>
  <w:style w:type="character" w:styleId="10">
    <w:name w:val="annotation reference"/>
    <w:basedOn w:val="6"/>
    <w:uiPriority w:val="99"/>
    <w:rPr>
      <w:rFonts w:cs="Times New Roman"/>
      <w:sz w:val="16"/>
    </w:rPr>
  </w:style>
  <w:style w:type="character" w:styleId="11">
    <w:name w:val="Emphasis"/>
    <w:basedOn w:val="6"/>
    <w:qFormat/>
    <w:uiPriority w:val="99"/>
    <w:rPr>
      <w:rFonts w:cs="Times New Roman"/>
      <w:i/>
    </w:rPr>
  </w:style>
  <w:style w:type="character" w:styleId="12">
    <w:name w:val="Hyperlink"/>
    <w:basedOn w:val="6"/>
    <w:unhideWhenUsed/>
    <w:uiPriority w:val="99"/>
    <w:rPr>
      <w:color w:val="0000FF"/>
      <w:u w:val="single"/>
    </w:rPr>
  </w:style>
  <w:style w:type="character" w:styleId="13">
    <w:name w:val="page number"/>
    <w:basedOn w:val="6"/>
    <w:uiPriority w:val="99"/>
    <w:rPr>
      <w:rFonts w:cs="Times New Roman"/>
    </w:rPr>
  </w:style>
  <w:style w:type="character" w:styleId="14">
    <w:name w:val="Strong"/>
    <w:basedOn w:val="6"/>
    <w:qFormat/>
    <w:uiPriority w:val="22"/>
    <w:rPr>
      <w:rFonts w:cs="Times New Roman"/>
      <w:b/>
    </w:rPr>
  </w:style>
  <w:style w:type="paragraph" w:styleId="15">
    <w:name w:val="Balloon Text"/>
    <w:basedOn w:val="1"/>
    <w:link w:val="182"/>
    <w:uiPriority w:val="99"/>
    <w:pPr>
      <w:ind w:left="714" w:hanging="357"/>
    </w:pPr>
    <w:rPr>
      <w:rFonts w:ascii="Segoe UI" w:hAnsi="Segoe UI" w:eastAsia="MS Mincho"/>
      <w:sz w:val="18"/>
      <w:szCs w:val="18"/>
    </w:rPr>
  </w:style>
  <w:style w:type="paragraph" w:styleId="16">
    <w:name w:val="Body Text 2"/>
    <w:basedOn w:val="1"/>
    <w:link w:val="176"/>
    <w:uiPriority w:val="99"/>
    <w:pPr>
      <w:ind w:left="714" w:right="-57" w:hanging="357"/>
      <w:jc w:val="both"/>
    </w:pPr>
    <w:rPr>
      <w:rFonts w:eastAsia="MS Mincho"/>
      <w:sz w:val="28"/>
    </w:rPr>
  </w:style>
  <w:style w:type="paragraph" w:styleId="17">
    <w:name w:val="Plain Text"/>
    <w:basedOn w:val="1"/>
    <w:link w:val="263"/>
    <w:uiPriority w:val="99"/>
    <w:pPr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spacing w:after="200" w:line="276" w:lineRule="auto"/>
    </w:pPr>
    <w:rPr>
      <w:rFonts w:ascii="Calibri" w:hAnsi="Calibri" w:eastAsia="MS Mincho"/>
      <w:color w:val="000000"/>
      <w:sz w:val="22"/>
      <w:szCs w:val="22"/>
      <w:u w:color="000000"/>
      <w:lang w:eastAsia="en-US"/>
    </w:rPr>
  </w:style>
  <w:style w:type="paragraph" w:styleId="18">
    <w:name w:val="endnote text"/>
    <w:basedOn w:val="1"/>
    <w:link w:val="255"/>
    <w:semiHidden/>
    <w:uiPriority w:val="99"/>
    <w:pPr>
      <w:ind w:left="714" w:hanging="357"/>
    </w:pPr>
    <w:rPr>
      <w:rFonts w:eastAsia="MS Mincho"/>
      <w:sz w:val="20"/>
      <w:szCs w:val="20"/>
    </w:rPr>
  </w:style>
  <w:style w:type="paragraph" w:styleId="19">
    <w:name w:val="caption"/>
    <w:basedOn w:val="1"/>
    <w:next w:val="1"/>
    <w:qFormat/>
    <w:uiPriority w:val="99"/>
    <w:pPr>
      <w:jc w:val="center"/>
    </w:pPr>
    <w:rPr>
      <w:rFonts w:eastAsia="MS Mincho"/>
      <w:b/>
      <w:iCs/>
      <w:szCs w:val="28"/>
    </w:rPr>
  </w:style>
  <w:style w:type="paragraph" w:styleId="20">
    <w:name w:val="annotation text"/>
    <w:basedOn w:val="1"/>
    <w:link w:val="185"/>
    <w:uiPriority w:val="99"/>
    <w:pPr>
      <w:ind w:left="714" w:hanging="357"/>
    </w:pPr>
    <w:rPr>
      <w:rFonts w:eastAsia="MS Mincho"/>
      <w:sz w:val="20"/>
      <w:szCs w:val="20"/>
    </w:rPr>
  </w:style>
  <w:style w:type="paragraph" w:styleId="21">
    <w:name w:val="annotation subject"/>
    <w:basedOn w:val="20"/>
    <w:next w:val="20"/>
    <w:link w:val="188"/>
    <w:uiPriority w:val="99"/>
    <w:rPr>
      <w:rFonts w:ascii="Calibri" w:hAnsi="Calibri"/>
      <w:b/>
    </w:rPr>
  </w:style>
  <w:style w:type="paragraph" w:styleId="22">
    <w:name w:val="footnote text"/>
    <w:basedOn w:val="1"/>
    <w:link w:val="178"/>
    <w:uiPriority w:val="99"/>
    <w:pPr>
      <w:ind w:left="714" w:hanging="357"/>
    </w:pPr>
    <w:rPr>
      <w:rFonts w:eastAsia="MS Mincho"/>
      <w:sz w:val="20"/>
      <w:szCs w:val="20"/>
      <w:lang w:val="en-US"/>
    </w:rPr>
  </w:style>
  <w:style w:type="paragraph" w:styleId="23">
    <w:name w:val="toc 8"/>
    <w:basedOn w:val="1"/>
    <w:next w:val="1"/>
    <w:autoRedefine/>
    <w:uiPriority w:val="99"/>
    <w:pPr>
      <w:ind w:left="1680" w:hanging="357"/>
    </w:pPr>
    <w:rPr>
      <w:rFonts w:ascii="Calibri" w:hAnsi="Calibri" w:eastAsia="MS Mincho" w:cs="Calibri"/>
      <w:sz w:val="20"/>
      <w:szCs w:val="20"/>
    </w:rPr>
  </w:style>
  <w:style w:type="paragraph" w:styleId="24">
    <w:name w:val="header"/>
    <w:basedOn w:val="1"/>
    <w:link w:val="52"/>
    <w:unhideWhenUsed/>
    <w:uiPriority w:val="99"/>
    <w:pPr>
      <w:tabs>
        <w:tab w:val="center" w:pos="4677"/>
        <w:tab w:val="right" w:pos="9355"/>
      </w:tabs>
    </w:pPr>
  </w:style>
  <w:style w:type="paragraph" w:styleId="25">
    <w:name w:val="toc 9"/>
    <w:basedOn w:val="1"/>
    <w:next w:val="1"/>
    <w:autoRedefine/>
    <w:uiPriority w:val="99"/>
    <w:pPr>
      <w:ind w:left="1920" w:hanging="357"/>
    </w:pPr>
    <w:rPr>
      <w:rFonts w:ascii="Calibri" w:hAnsi="Calibri" w:eastAsia="MS Mincho" w:cs="Calibri"/>
      <w:sz w:val="20"/>
      <w:szCs w:val="20"/>
    </w:rPr>
  </w:style>
  <w:style w:type="paragraph" w:styleId="26">
    <w:name w:val="toc 7"/>
    <w:basedOn w:val="1"/>
    <w:next w:val="1"/>
    <w:autoRedefine/>
    <w:uiPriority w:val="99"/>
    <w:pPr>
      <w:ind w:left="1440" w:hanging="357"/>
    </w:pPr>
    <w:rPr>
      <w:rFonts w:ascii="Calibri" w:hAnsi="Calibri" w:eastAsia="MS Mincho" w:cs="Calibri"/>
      <w:sz w:val="20"/>
      <w:szCs w:val="20"/>
    </w:rPr>
  </w:style>
  <w:style w:type="paragraph" w:styleId="27">
    <w:name w:val="Body Text"/>
    <w:basedOn w:val="1"/>
    <w:link w:val="47"/>
    <w:uiPriority w:val="99"/>
    <w:pPr>
      <w:spacing w:after="120"/>
    </w:pPr>
    <w:rPr>
      <w:rFonts w:asciiTheme="minorHAnsi" w:hAnsiTheme="minorHAnsi" w:eastAsiaTheme="minorHAnsi" w:cstheme="minorBidi"/>
    </w:rPr>
  </w:style>
  <w:style w:type="paragraph" w:styleId="28">
    <w:name w:val="toc 1"/>
    <w:basedOn w:val="1"/>
    <w:next w:val="1"/>
    <w:autoRedefine/>
    <w:uiPriority w:val="99"/>
    <w:pPr>
      <w:spacing w:before="240" w:after="120"/>
      <w:ind w:left="714" w:hanging="357"/>
    </w:pPr>
    <w:rPr>
      <w:rFonts w:ascii="Calibri" w:hAnsi="Calibri" w:eastAsia="MS Mincho" w:cs="Calibri"/>
      <w:b/>
      <w:bCs/>
      <w:sz w:val="20"/>
      <w:szCs w:val="20"/>
    </w:rPr>
  </w:style>
  <w:style w:type="paragraph" w:styleId="29">
    <w:name w:val="toc 6"/>
    <w:basedOn w:val="1"/>
    <w:next w:val="1"/>
    <w:autoRedefine/>
    <w:uiPriority w:val="99"/>
    <w:pPr>
      <w:ind w:left="1200" w:hanging="357"/>
    </w:pPr>
    <w:rPr>
      <w:rFonts w:ascii="Calibri" w:hAnsi="Calibri" w:eastAsia="MS Mincho" w:cs="Calibri"/>
      <w:sz w:val="20"/>
      <w:szCs w:val="20"/>
    </w:rPr>
  </w:style>
  <w:style w:type="paragraph" w:styleId="30">
    <w:name w:val="toc 3"/>
    <w:basedOn w:val="1"/>
    <w:next w:val="1"/>
    <w:autoRedefine/>
    <w:uiPriority w:val="99"/>
    <w:pPr>
      <w:ind w:left="480" w:hanging="357"/>
    </w:pPr>
    <w:rPr>
      <w:rFonts w:eastAsia="MS Mincho"/>
      <w:sz w:val="28"/>
      <w:szCs w:val="28"/>
    </w:rPr>
  </w:style>
  <w:style w:type="paragraph" w:styleId="31">
    <w:name w:val="toc 2"/>
    <w:basedOn w:val="1"/>
    <w:next w:val="1"/>
    <w:autoRedefine/>
    <w:uiPriority w:val="99"/>
    <w:pPr>
      <w:spacing w:before="120"/>
      <w:ind w:left="240" w:hanging="357"/>
    </w:pPr>
    <w:rPr>
      <w:rFonts w:ascii="Calibri" w:hAnsi="Calibri" w:eastAsia="MS Mincho" w:cs="Calibri"/>
      <w:i/>
      <w:iCs/>
      <w:sz w:val="20"/>
      <w:szCs w:val="20"/>
    </w:rPr>
  </w:style>
  <w:style w:type="paragraph" w:styleId="32">
    <w:name w:val="toc 4"/>
    <w:basedOn w:val="1"/>
    <w:next w:val="1"/>
    <w:autoRedefine/>
    <w:uiPriority w:val="99"/>
    <w:pPr>
      <w:ind w:left="720" w:hanging="357"/>
    </w:pPr>
    <w:rPr>
      <w:rFonts w:ascii="Calibri" w:hAnsi="Calibri" w:eastAsia="MS Mincho" w:cs="Calibri"/>
      <w:sz w:val="20"/>
      <w:szCs w:val="20"/>
    </w:rPr>
  </w:style>
  <w:style w:type="paragraph" w:styleId="33">
    <w:name w:val="toc 5"/>
    <w:basedOn w:val="1"/>
    <w:next w:val="1"/>
    <w:autoRedefine/>
    <w:uiPriority w:val="99"/>
    <w:pPr>
      <w:ind w:left="960" w:hanging="357"/>
    </w:pPr>
    <w:rPr>
      <w:rFonts w:ascii="Calibri" w:hAnsi="Calibri" w:eastAsia="MS Mincho" w:cs="Calibri"/>
      <w:sz w:val="20"/>
      <w:szCs w:val="20"/>
    </w:rPr>
  </w:style>
  <w:style w:type="paragraph" w:styleId="34">
    <w:name w:val="Body Text Indent"/>
    <w:basedOn w:val="1"/>
    <w:link w:val="53"/>
    <w:uiPriority w:val="99"/>
    <w:pPr>
      <w:spacing w:after="120"/>
      <w:ind w:left="283"/>
    </w:pPr>
  </w:style>
  <w:style w:type="paragraph" w:styleId="35">
    <w:name w:val="Title"/>
    <w:basedOn w:val="1"/>
    <w:link w:val="267"/>
    <w:qFormat/>
    <w:uiPriority w:val="0"/>
    <w:pPr>
      <w:jc w:val="center"/>
    </w:pPr>
    <w:rPr>
      <w:szCs w:val="20"/>
    </w:rPr>
  </w:style>
  <w:style w:type="paragraph" w:styleId="36">
    <w:name w:val="footer"/>
    <w:basedOn w:val="1"/>
    <w:link w:val="49"/>
    <w:unhideWhenUsed/>
    <w:qFormat/>
    <w:uiPriority w:val="99"/>
    <w:pPr>
      <w:tabs>
        <w:tab w:val="center" w:pos="4677"/>
        <w:tab w:val="right" w:pos="9355"/>
      </w:tabs>
    </w:pPr>
  </w:style>
  <w:style w:type="paragraph" w:styleId="37">
    <w:name w:val="Normal (Web)"/>
    <w:basedOn w:val="1"/>
    <w:uiPriority w:val="99"/>
    <w:pPr>
      <w:widowControl w:val="0"/>
      <w:ind w:left="714" w:hanging="357"/>
    </w:pPr>
    <w:rPr>
      <w:rFonts w:eastAsia="MS Mincho"/>
      <w:lang w:val="en-US" w:eastAsia="nl-NL"/>
    </w:rPr>
  </w:style>
  <w:style w:type="paragraph" w:styleId="38">
    <w:name w:val="Body Text Indent 2"/>
    <w:basedOn w:val="1"/>
    <w:link w:val="190"/>
    <w:uiPriority w:val="99"/>
    <w:pPr>
      <w:spacing w:after="120" w:line="480" w:lineRule="auto"/>
      <w:ind w:left="283" w:hanging="357"/>
    </w:pPr>
    <w:rPr>
      <w:rFonts w:eastAsia="MS Mincho"/>
    </w:rPr>
  </w:style>
  <w:style w:type="paragraph" w:styleId="39">
    <w:name w:val="List 2"/>
    <w:basedOn w:val="1"/>
    <w:uiPriority w:val="99"/>
    <w:pPr>
      <w:spacing w:before="120" w:after="120"/>
      <w:ind w:left="720" w:hanging="360"/>
      <w:jc w:val="both"/>
    </w:pPr>
    <w:rPr>
      <w:rFonts w:ascii="Arial" w:hAnsi="Arial" w:eastAsia="Batang"/>
      <w:sz w:val="20"/>
      <w:lang w:eastAsia="ko-KR"/>
    </w:rPr>
  </w:style>
  <w:style w:type="paragraph" w:styleId="40">
    <w:name w:val="HTML Preformatted"/>
    <w:basedOn w:val="1"/>
    <w:link w:val="46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41">
    <w:name w:val="Table Grid"/>
    <w:basedOn w:val="7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Заголовок 1 Знак"/>
    <w:basedOn w:val="6"/>
    <w:link w:val="2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3">
    <w:name w:val="Заголовок 2 Знак"/>
    <w:basedOn w:val="6"/>
    <w:link w:val="3"/>
    <w:qFormat/>
    <w:uiPriority w:val="99"/>
    <w:rPr>
      <w:rFonts w:ascii="Arial" w:hAnsi="Arial" w:eastAsia="MS Mincho" w:cs="Times New Roman"/>
      <w:b/>
      <w:bCs/>
      <w:i/>
      <w:iCs/>
      <w:sz w:val="28"/>
      <w:szCs w:val="28"/>
      <w:lang w:eastAsia="ru-RU"/>
    </w:rPr>
  </w:style>
  <w:style w:type="character" w:customStyle="1" w:styleId="44">
    <w:name w:val="Заголовок 3 Знак"/>
    <w:basedOn w:val="6"/>
    <w:link w:val="4"/>
    <w:qFormat/>
    <w:uiPriority w:val="99"/>
    <w:rPr>
      <w:rFonts w:ascii="Arial" w:hAnsi="Arial" w:eastAsia="MS Mincho" w:cs="Times New Roman"/>
      <w:b/>
      <w:bCs/>
      <w:sz w:val="26"/>
      <w:szCs w:val="26"/>
      <w:lang w:eastAsia="ru-RU"/>
    </w:rPr>
  </w:style>
  <w:style w:type="character" w:customStyle="1" w:styleId="45">
    <w:name w:val="Заголовок 4 Знак"/>
    <w:basedOn w:val="6"/>
    <w:link w:val="5"/>
    <w:qFormat/>
    <w:uiPriority w:val="99"/>
    <w:rPr>
      <w:rFonts w:ascii="Times New Roman" w:hAnsi="Times New Roman" w:eastAsia="MS Mincho" w:cs="Times New Roman"/>
      <w:b/>
      <w:bCs/>
      <w:sz w:val="24"/>
      <w:szCs w:val="24"/>
      <w:lang w:eastAsia="ru-RU"/>
    </w:rPr>
  </w:style>
  <w:style w:type="character" w:customStyle="1" w:styleId="46">
    <w:name w:val="Стандартный HTML Знак"/>
    <w:basedOn w:val="6"/>
    <w:link w:val="40"/>
    <w:qFormat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47">
    <w:name w:val="Основной текст Знак"/>
    <w:basedOn w:val="6"/>
    <w:link w:val="27"/>
    <w:qFormat/>
    <w:uiPriority w:val="99"/>
    <w:rPr>
      <w:sz w:val="24"/>
      <w:szCs w:val="24"/>
      <w:lang w:eastAsia="ru-RU"/>
    </w:rPr>
  </w:style>
  <w:style w:type="character" w:customStyle="1" w:styleId="48">
    <w:name w:val="Основной текст Знак1"/>
    <w:basedOn w:val="6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9">
    <w:name w:val="Нижний колонтитул Знак"/>
    <w:basedOn w:val="6"/>
    <w:link w:val="3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50">
    <w:name w:val="No Spacing"/>
    <w:link w:val="51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51">
    <w:name w:val="Без интервала Знак"/>
    <w:basedOn w:val="6"/>
    <w:link w:val="50"/>
    <w:locked/>
    <w:uiPriority w:val="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2">
    <w:name w:val="Верхний колонтитул Знак"/>
    <w:basedOn w:val="6"/>
    <w:link w:val="2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3">
    <w:name w:val="Основной текст с отступом Знак"/>
    <w:basedOn w:val="6"/>
    <w:link w:val="3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4">
    <w:name w:val="font5"/>
    <w:basedOn w:val="1"/>
    <w:uiPriority w:val="0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55">
    <w:name w:val="font6"/>
    <w:basedOn w:val="1"/>
    <w:uiPriority w:val="0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56">
    <w:name w:val="xl69"/>
    <w:basedOn w:val="1"/>
    <w:uiPriority w:val="0"/>
    <w:pPr>
      <w:spacing w:before="100" w:beforeAutospacing="1" w:after="100" w:afterAutospacing="1"/>
    </w:pPr>
  </w:style>
  <w:style w:type="paragraph" w:customStyle="1" w:styleId="57">
    <w:name w:val="xl70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</w:style>
  <w:style w:type="paragraph" w:customStyle="1" w:styleId="58">
    <w:name w:val="xl71"/>
    <w:basedOn w:val="1"/>
    <w:uiPriority w:val="0"/>
    <w:pPr>
      <w:spacing w:before="100" w:beforeAutospacing="1" w:after="100" w:afterAutospacing="1"/>
    </w:pPr>
  </w:style>
  <w:style w:type="paragraph" w:customStyle="1" w:styleId="59">
    <w:name w:val="xl72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60">
    <w:name w:val="xl73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61">
    <w:name w:val="xl74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62">
    <w:name w:val="xl75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63">
    <w:name w:val="xl76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64">
    <w:name w:val="xl77"/>
    <w:basedOn w:val="1"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65">
    <w:name w:val="xl78"/>
    <w:basedOn w:val="1"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66">
    <w:name w:val="xl79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67">
    <w:name w:val="xl80"/>
    <w:basedOn w:val="1"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</w:style>
  <w:style w:type="paragraph" w:customStyle="1" w:styleId="68">
    <w:name w:val="xl81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</w:style>
  <w:style w:type="paragraph" w:customStyle="1" w:styleId="69">
    <w:name w:val="xl82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</w:pPr>
  </w:style>
  <w:style w:type="paragraph" w:customStyle="1" w:styleId="70">
    <w:name w:val="xl83"/>
    <w:basedOn w:val="1"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71">
    <w:name w:val="xl84"/>
    <w:basedOn w:val="1"/>
    <w:uiPriority w:val="0"/>
    <w:pPr>
      <w:spacing w:before="100" w:beforeAutospacing="1" w:after="100" w:afterAutospacing="1"/>
    </w:pPr>
    <w:rPr>
      <w:b/>
      <w:bCs/>
    </w:rPr>
  </w:style>
  <w:style w:type="paragraph" w:customStyle="1" w:styleId="72">
    <w:name w:val="xl85"/>
    <w:basedOn w:val="1"/>
    <w:uiPriority w:val="0"/>
    <w:pPr>
      <w:spacing w:before="100" w:beforeAutospacing="1" w:after="100" w:afterAutospacing="1"/>
    </w:pPr>
  </w:style>
  <w:style w:type="paragraph" w:customStyle="1" w:styleId="73">
    <w:name w:val="xl8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74">
    <w:name w:val="xl87"/>
    <w:basedOn w:val="1"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75">
    <w:name w:val="xl88"/>
    <w:basedOn w:val="1"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76">
    <w:name w:val="xl89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0"/>
      <w:szCs w:val="20"/>
    </w:rPr>
  </w:style>
  <w:style w:type="paragraph" w:customStyle="1" w:styleId="77">
    <w:name w:val="xl90"/>
    <w:basedOn w:val="1"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78">
    <w:name w:val="xl91"/>
    <w:basedOn w:val="1"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79">
    <w:name w:val="xl92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80">
    <w:name w:val="xl93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81">
    <w:name w:val="xl94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82">
    <w:name w:val="xl95"/>
    <w:basedOn w:val="1"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</w:pPr>
    <w:rPr>
      <w:sz w:val="20"/>
      <w:szCs w:val="20"/>
    </w:rPr>
  </w:style>
  <w:style w:type="paragraph" w:customStyle="1" w:styleId="83">
    <w:name w:val="xl96"/>
    <w:basedOn w:val="1"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</w:pPr>
    <w:rPr>
      <w:sz w:val="20"/>
      <w:szCs w:val="20"/>
    </w:rPr>
  </w:style>
  <w:style w:type="paragraph" w:customStyle="1" w:styleId="84">
    <w:name w:val="xl97"/>
    <w:basedOn w:val="1"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85">
    <w:name w:val="xl98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86">
    <w:name w:val="xl99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87">
    <w:name w:val="xl100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88">
    <w:name w:val="xl101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89">
    <w:name w:val="xl102"/>
    <w:basedOn w:val="1"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90">
    <w:name w:val="xl103"/>
    <w:basedOn w:val="1"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  <w:jc w:val="both"/>
    </w:pPr>
    <w:rPr>
      <w:b/>
      <w:bCs/>
      <w:sz w:val="20"/>
      <w:szCs w:val="20"/>
    </w:rPr>
  </w:style>
  <w:style w:type="paragraph" w:customStyle="1" w:styleId="91">
    <w:name w:val="xl104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92">
    <w:name w:val="xl10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93">
    <w:name w:val="xl106"/>
    <w:basedOn w:val="1"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94">
    <w:name w:val="xl107"/>
    <w:basedOn w:val="1"/>
    <w:uiPriority w:val="0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95">
    <w:name w:val="xl108"/>
    <w:basedOn w:val="1"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96">
    <w:name w:val="xl109"/>
    <w:basedOn w:val="1"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  <w:jc w:val="both"/>
    </w:pPr>
    <w:rPr>
      <w:b/>
      <w:bCs/>
      <w:color w:val="000000"/>
      <w:sz w:val="20"/>
      <w:szCs w:val="20"/>
    </w:rPr>
  </w:style>
  <w:style w:type="paragraph" w:customStyle="1" w:styleId="97">
    <w:name w:val="xl110"/>
    <w:basedOn w:val="1"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  <w:jc w:val="both"/>
    </w:pPr>
    <w:rPr>
      <w:color w:val="000000"/>
      <w:sz w:val="20"/>
      <w:szCs w:val="20"/>
    </w:rPr>
  </w:style>
  <w:style w:type="paragraph" w:customStyle="1" w:styleId="98">
    <w:name w:val="xl111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</w:pPr>
    <w:rPr>
      <w:sz w:val="20"/>
      <w:szCs w:val="20"/>
    </w:rPr>
  </w:style>
  <w:style w:type="paragraph" w:customStyle="1" w:styleId="99">
    <w:name w:val="xl112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</w:pPr>
    <w:rPr>
      <w:sz w:val="20"/>
      <w:szCs w:val="20"/>
    </w:rPr>
  </w:style>
  <w:style w:type="paragraph" w:customStyle="1" w:styleId="100">
    <w:name w:val="xl113"/>
    <w:basedOn w:val="1"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101">
    <w:name w:val="xl114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rFonts w:ascii="Arial1" w:hAnsi="Arial1"/>
      <w:sz w:val="20"/>
      <w:szCs w:val="20"/>
    </w:rPr>
  </w:style>
  <w:style w:type="paragraph" w:customStyle="1" w:styleId="102">
    <w:name w:val="xl115"/>
    <w:basedOn w:val="1"/>
    <w:uiPriority w:val="0"/>
    <w:pPr>
      <w:pBdr>
        <w:bottom w:val="single" w:color="000000" w:sz="4" w:space="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103">
    <w:name w:val="xl116"/>
    <w:basedOn w:val="1"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104">
    <w:name w:val="xl117"/>
    <w:basedOn w:val="1"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105">
    <w:name w:val="xl118"/>
    <w:basedOn w:val="1"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106">
    <w:name w:val="xl119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107">
    <w:name w:val="xl120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right"/>
    </w:pPr>
    <w:rPr>
      <w:b/>
      <w:bCs/>
      <w:sz w:val="20"/>
      <w:szCs w:val="20"/>
    </w:rPr>
  </w:style>
  <w:style w:type="paragraph" w:customStyle="1" w:styleId="108">
    <w:name w:val="xl121"/>
    <w:basedOn w:val="1"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109">
    <w:name w:val="xl122"/>
    <w:basedOn w:val="1"/>
    <w:uiPriority w:val="0"/>
    <w:pPr>
      <w:pBdr>
        <w:left w:val="single" w:color="000000" w:sz="4" w:space="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110">
    <w:name w:val="xl12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111">
    <w:name w:val="xl124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112">
    <w:name w:val="xl125"/>
    <w:basedOn w:val="1"/>
    <w:qFormat/>
    <w:uiPriority w:val="0"/>
    <w:pPr>
      <w:pBdr>
        <w:top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113">
    <w:name w:val="xl12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</w:style>
  <w:style w:type="paragraph" w:customStyle="1" w:styleId="114">
    <w:name w:val="xl12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color w:val="FFFFFF"/>
    </w:rPr>
  </w:style>
  <w:style w:type="paragraph" w:customStyle="1" w:styleId="115">
    <w:name w:val="xl12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b/>
      <w:bCs/>
      <w:color w:val="FFFFFF"/>
    </w:rPr>
  </w:style>
  <w:style w:type="paragraph" w:customStyle="1" w:styleId="116">
    <w:name w:val="xl12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b/>
      <w:bCs/>
      <w:color w:val="FFFFFF"/>
    </w:rPr>
  </w:style>
  <w:style w:type="paragraph" w:customStyle="1" w:styleId="117">
    <w:name w:val="xl13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color w:val="FFFFFF"/>
    </w:rPr>
  </w:style>
  <w:style w:type="paragraph" w:customStyle="1" w:styleId="118">
    <w:name w:val="xl13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b/>
      <w:bCs/>
      <w:color w:val="FF6600"/>
    </w:rPr>
  </w:style>
  <w:style w:type="paragraph" w:customStyle="1" w:styleId="119">
    <w:name w:val="xl13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b/>
      <w:bCs/>
    </w:rPr>
  </w:style>
  <w:style w:type="paragraph" w:customStyle="1" w:styleId="120">
    <w:name w:val="xl133"/>
    <w:basedOn w:val="1"/>
    <w:qFormat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121">
    <w:name w:val="xl13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122">
    <w:name w:val="xl135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23">
    <w:name w:val="xl136"/>
    <w:basedOn w:val="1"/>
    <w:qFormat/>
    <w:uiPriority w:val="0"/>
    <w:pPr>
      <w:spacing w:before="100" w:beforeAutospacing="1" w:after="100" w:afterAutospacing="1"/>
      <w:jc w:val="both"/>
      <w:textAlignment w:val="center"/>
    </w:pPr>
    <w:rPr>
      <w:b/>
      <w:bCs/>
      <w:sz w:val="28"/>
      <w:szCs w:val="28"/>
    </w:rPr>
  </w:style>
  <w:style w:type="paragraph" w:customStyle="1" w:styleId="124">
    <w:name w:val="xl137"/>
    <w:basedOn w:val="1"/>
    <w:qFormat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25">
    <w:name w:val="xl138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126">
    <w:name w:val="xl139"/>
    <w:basedOn w:val="1"/>
    <w:qFormat/>
    <w:uiPriority w:val="0"/>
    <w:pPr>
      <w:pBdr>
        <w:left w:val="single" w:color="000000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27">
    <w:name w:val="xl140"/>
    <w:basedOn w:val="1"/>
    <w:qFormat/>
    <w:uiPriority w:val="0"/>
    <w:pPr>
      <w:pBdr>
        <w:left w:val="single" w:color="000000" w:sz="4" w:space="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128">
    <w:name w:val="xl141"/>
    <w:basedOn w:val="1"/>
    <w:qFormat/>
    <w:uiPriority w:val="0"/>
    <w:pP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129">
    <w:name w:val="xl142"/>
    <w:basedOn w:val="1"/>
    <w:qFormat/>
    <w:uiPriority w:val="0"/>
    <w:pPr>
      <w:pBdr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130">
    <w:name w:val="xl143"/>
    <w:basedOn w:val="1"/>
    <w:qFormat/>
    <w:uiPriority w:val="0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31">
    <w:name w:val="xl144"/>
    <w:basedOn w:val="1"/>
    <w:qFormat/>
    <w:uiPriority w:val="0"/>
    <w:pPr>
      <w:pBdr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character" w:customStyle="1" w:styleId="132">
    <w:name w:val="apple-converted-space"/>
    <w:basedOn w:val="6"/>
    <w:qFormat/>
    <w:uiPriority w:val="99"/>
  </w:style>
  <w:style w:type="paragraph" w:customStyle="1" w:styleId="133">
    <w:name w:val="Основной текст 21"/>
    <w:basedOn w:val="1"/>
    <w:qFormat/>
    <w:uiPriority w:val="0"/>
    <w:pPr>
      <w:ind w:firstLine="709"/>
      <w:jc w:val="both"/>
    </w:pPr>
    <w:rPr>
      <w:rFonts w:cs="Courier New"/>
      <w:lang w:eastAsia="ar-SA"/>
    </w:rPr>
  </w:style>
  <w:style w:type="paragraph" w:customStyle="1" w:styleId="134">
    <w:name w:val="xl14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35">
    <w:name w:val="xl14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36">
    <w:name w:val="xl147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37">
    <w:name w:val="xl148"/>
    <w:basedOn w:val="1"/>
    <w:qFormat/>
    <w:uiPriority w:val="0"/>
    <w:pPr>
      <w:pBdr>
        <w:bottom w:val="single" w:color="auto" w:sz="4" w:space="0"/>
        <w:right w:val="single" w:color="auto" w:sz="4" w:space="0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38">
    <w:name w:val="xl14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39">
    <w:name w:val="xl150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40">
    <w:name w:val="xl151"/>
    <w:basedOn w:val="1"/>
    <w:qFormat/>
    <w:uiPriority w:val="0"/>
    <w:pPr>
      <w:pBdr>
        <w:left w:val="single" w:color="000000" w:sz="4" w:space="0"/>
        <w:bottom w:val="single" w:color="000000" w:sz="4" w:space="0"/>
      </w:pBdr>
      <w:shd w:val="clear" w:color="000000" w:fill="C5D9F1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141">
    <w:name w:val="xl15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142">
    <w:name w:val="xl153"/>
    <w:basedOn w:val="1"/>
    <w:qFormat/>
    <w:uiPriority w:val="0"/>
    <w:pPr>
      <w:pBdr>
        <w:left w:val="single" w:color="000000" w:sz="4" w:space="0"/>
        <w:bottom w:val="single" w:color="000000" w:sz="4" w:space="0"/>
      </w:pBdr>
      <w:shd w:val="clear" w:color="000000" w:fill="93CDDD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143">
    <w:name w:val="xl154"/>
    <w:basedOn w:val="1"/>
    <w:qFormat/>
    <w:uiPriority w:val="0"/>
    <w:pPr>
      <w:pBdr>
        <w:top w:val="single" w:color="000000" w:sz="4" w:space="0"/>
        <w:left w:val="single" w:color="000000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44">
    <w:name w:val="xl155"/>
    <w:basedOn w:val="1"/>
    <w:qFormat/>
    <w:uiPriority w:val="0"/>
    <w:pPr>
      <w:pBdr>
        <w:top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45">
    <w:name w:val="xl156"/>
    <w:basedOn w:val="1"/>
    <w:qFormat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46">
    <w:name w:val="xl157"/>
    <w:basedOn w:val="1"/>
    <w:qFormat/>
    <w:uiPriority w:val="0"/>
    <w:pPr>
      <w:pBdr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47">
    <w:name w:val="xl158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48">
    <w:name w:val="xl159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0"/>
      <w:szCs w:val="20"/>
    </w:rPr>
  </w:style>
  <w:style w:type="paragraph" w:customStyle="1" w:styleId="149">
    <w:name w:val="xl16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150">
    <w:name w:val="xl161"/>
    <w:basedOn w:val="1"/>
    <w:qFormat/>
    <w:uiPriority w:val="0"/>
    <w:pPr>
      <w:spacing w:before="100" w:beforeAutospacing="1" w:after="100" w:afterAutospacing="1"/>
      <w:jc w:val="both"/>
      <w:textAlignment w:val="center"/>
    </w:pPr>
    <w:rPr>
      <w:b/>
      <w:bCs/>
      <w:sz w:val="28"/>
      <w:szCs w:val="28"/>
    </w:rPr>
  </w:style>
  <w:style w:type="paragraph" w:customStyle="1" w:styleId="151">
    <w:name w:val="xl162"/>
    <w:basedOn w:val="1"/>
    <w:qFormat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52">
    <w:name w:val="xl163"/>
    <w:basedOn w:val="1"/>
    <w:qFormat/>
    <w:uiPriority w:val="0"/>
    <w:pPr>
      <w:pBdr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53">
    <w:name w:val="xl164"/>
    <w:basedOn w:val="1"/>
    <w:qFormat/>
    <w:uiPriority w:val="0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54">
    <w:name w:val="xl165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55">
    <w:name w:val="xl166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56">
    <w:name w:val="xl167"/>
    <w:basedOn w:val="1"/>
    <w:qFormat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57">
    <w:name w:val="xl168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158">
    <w:name w:val="xl169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159">
    <w:name w:val="xl170"/>
    <w:basedOn w:val="1"/>
    <w:qFormat/>
    <w:uiPriority w:val="0"/>
    <w:pPr>
      <w:pBdr>
        <w:left w:val="single" w:color="000000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60">
    <w:name w:val="xl171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61">
    <w:name w:val="xl172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62">
    <w:name w:val="xl173"/>
    <w:basedOn w:val="1"/>
    <w:qFormat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63">
    <w:name w:val="xl174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164">
    <w:name w:val="xl175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165">
    <w:name w:val="xl176"/>
    <w:basedOn w:val="1"/>
    <w:qFormat/>
    <w:uiPriority w:val="0"/>
    <w:pPr>
      <w:pBdr>
        <w:left w:val="single" w:color="000000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66">
    <w:name w:val="xl177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67">
    <w:name w:val="xl17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168">
    <w:name w:val="xl179"/>
    <w:basedOn w:val="1"/>
    <w:qFormat/>
    <w:uiPriority w:val="0"/>
    <w:pPr>
      <w:pBdr>
        <w:top w:val="single" w:color="000000" w:sz="4" w:space="0"/>
        <w:left w:val="single" w:color="000000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69">
    <w:name w:val="xl180"/>
    <w:basedOn w:val="1"/>
    <w:qFormat/>
    <w:uiPriority w:val="0"/>
    <w:pPr>
      <w:pBdr>
        <w:top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70">
    <w:name w:val="xl181"/>
    <w:basedOn w:val="1"/>
    <w:qFormat/>
    <w:uiPriority w:val="0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71">
    <w:name w:val="xl182"/>
    <w:basedOn w:val="1"/>
    <w:qFormat/>
    <w:uiPriority w:val="0"/>
    <w:pPr>
      <w:pBdr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72">
    <w:name w:val="xl183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73">
    <w:name w:val="xl184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0"/>
      <w:szCs w:val="20"/>
    </w:rPr>
  </w:style>
  <w:style w:type="paragraph" w:customStyle="1" w:styleId="174">
    <w:name w:val="xl185"/>
    <w:basedOn w:val="1"/>
    <w:qFormat/>
    <w:uiPriority w:val="0"/>
    <w:pPr>
      <w:pBdr>
        <w:top w:val="single" w:color="000000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75">
    <w:name w:val="xl186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</w:pPr>
  </w:style>
  <w:style w:type="character" w:customStyle="1" w:styleId="176">
    <w:name w:val="Основной текст 2 Знак"/>
    <w:basedOn w:val="6"/>
    <w:link w:val="16"/>
    <w:qFormat/>
    <w:uiPriority w:val="99"/>
    <w:rPr>
      <w:rFonts w:ascii="Times New Roman" w:hAnsi="Times New Roman" w:eastAsia="MS Mincho" w:cs="Times New Roman"/>
      <w:sz w:val="28"/>
      <w:szCs w:val="24"/>
      <w:lang w:eastAsia="ru-RU"/>
    </w:rPr>
  </w:style>
  <w:style w:type="character" w:customStyle="1" w:styleId="177">
    <w:name w:val="blk"/>
    <w:qFormat/>
    <w:uiPriority w:val="99"/>
  </w:style>
  <w:style w:type="character" w:customStyle="1" w:styleId="178">
    <w:name w:val="Текст сноски Знак"/>
    <w:basedOn w:val="6"/>
    <w:link w:val="22"/>
    <w:qFormat/>
    <w:uiPriority w:val="99"/>
    <w:rPr>
      <w:rFonts w:ascii="Times New Roman" w:hAnsi="Times New Roman" w:eastAsia="MS Mincho" w:cs="Times New Roman"/>
      <w:sz w:val="20"/>
      <w:szCs w:val="20"/>
      <w:lang w:val="en-US" w:eastAsia="ru-RU"/>
    </w:rPr>
  </w:style>
  <w:style w:type="character" w:customStyle="1" w:styleId="179">
    <w:name w:val="Footnote Text Char"/>
    <w:basedOn w:val="6"/>
    <w:qFormat/>
    <w:locked/>
    <w:uiPriority w:val="99"/>
    <w:rPr>
      <w:rFonts w:ascii="Times New Roman" w:hAnsi="Times New Roman" w:cs="Times New Roman"/>
      <w:sz w:val="20"/>
      <w:lang w:eastAsia="ru-RU"/>
    </w:rPr>
  </w:style>
  <w:style w:type="paragraph" w:styleId="180">
    <w:name w:val="List Paragraph"/>
    <w:basedOn w:val="1"/>
    <w:link w:val="181"/>
    <w:qFormat/>
    <w:uiPriority w:val="1"/>
    <w:pPr>
      <w:spacing w:before="120" w:after="120"/>
      <w:ind w:left="708" w:hanging="357"/>
    </w:pPr>
    <w:rPr>
      <w:rFonts w:eastAsia="MS Mincho"/>
    </w:rPr>
  </w:style>
  <w:style w:type="character" w:customStyle="1" w:styleId="181">
    <w:name w:val="Абзац списка Знак"/>
    <w:link w:val="180"/>
    <w:qFormat/>
    <w:locked/>
    <w:uiPriority w:val="99"/>
    <w:rPr>
      <w:rFonts w:ascii="Times New Roman" w:hAnsi="Times New Roman" w:eastAsia="MS Mincho" w:cs="Times New Roman"/>
      <w:sz w:val="24"/>
      <w:szCs w:val="24"/>
      <w:lang w:eastAsia="ru-RU"/>
    </w:rPr>
  </w:style>
  <w:style w:type="character" w:customStyle="1" w:styleId="182">
    <w:name w:val="Текст выноски Знак"/>
    <w:basedOn w:val="6"/>
    <w:link w:val="15"/>
    <w:qFormat/>
    <w:uiPriority w:val="99"/>
    <w:rPr>
      <w:rFonts w:ascii="Segoe UI" w:hAnsi="Segoe UI" w:eastAsia="MS Mincho" w:cs="Times New Roman"/>
      <w:sz w:val="18"/>
      <w:szCs w:val="18"/>
      <w:lang w:eastAsia="ru-RU"/>
    </w:rPr>
  </w:style>
  <w:style w:type="paragraph" w:customStyle="1" w:styleId="183">
    <w:name w:val="ConsPlu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left="714" w:hanging="357"/>
    </w:pPr>
    <w:rPr>
      <w:rFonts w:ascii="Arial" w:hAnsi="Arial" w:eastAsia="MS Mincho" w:cs="Arial"/>
      <w:sz w:val="20"/>
      <w:szCs w:val="20"/>
      <w:lang w:val="ru-RU" w:eastAsia="ru-RU" w:bidi="ar-SA"/>
    </w:rPr>
  </w:style>
  <w:style w:type="character" w:customStyle="1" w:styleId="184">
    <w:name w:val="Comment Text Char"/>
    <w:qFormat/>
    <w:locked/>
    <w:uiPriority w:val="99"/>
    <w:rPr>
      <w:rFonts w:ascii="Times New Roman" w:hAnsi="Times New Roman"/>
      <w:sz w:val="20"/>
    </w:rPr>
  </w:style>
  <w:style w:type="character" w:customStyle="1" w:styleId="185">
    <w:name w:val="Текст примечания Знак"/>
    <w:basedOn w:val="6"/>
    <w:link w:val="20"/>
    <w:qFormat/>
    <w:uiPriority w:val="99"/>
    <w:rPr>
      <w:rFonts w:ascii="Times New Roman" w:hAnsi="Times New Roman" w:eastAsia="MS Mincho" w:cs="Times New Roman"/>
      <w:sz w:val="20"/>
      <w:szCs w:val="20"/>
      <w:lang w:eastAsia="ru-RU"/>
    </w:rPr>
  </w:style>
  <w:style w:type="character" w:customStyle="1" w:styleId="186">
    <w:name w:val="Текст примечания Знак1"/>
    <w:basedOn w:val="6"/>
    <w:qFormat/>
    <w:uiPriority w:val="99"/>
    <w:rPr>
      <w:rFonts w:cs="Times New Roman"/>
      <w:sz w:val="20"/>
      <w:szCs w:val="20"/>
    </w:rPr>
  </w:style>
  <w:style w:type="character" w:customStyle="1" w:styleId="187">
    <w:name w:val="Comment Subject Char"/>
    <w:qFormat/>
    <w:locked/>
    <w:uiPriority w:val="99"/>
    <w:rPr>
      <w:b/>
    </w:rPr>
  </w:style>
  <w:style w:type="character" w:customStyle="1" w:styleId="188">
    <w:name w:val="Тема примечания Знак"/>
    <w:basedOn w:val="185"/>
    <w:link w:val="21"/>
    <w:qFormat/>
    <w:uiPriority w:val="99"/>
    <w:rPr>
      <w:rFonts w:ascii="Calibri" w:hAnsi="Calibri" w:eastAsia="MS Mincho" w:cs="Times New Roman"/>
      <w:b/>
      <w:sz w:val="20"/>
      <w:szCs w:val="20"/>
      <w:lang w:eastAsia="ru-RU"/>
    </w:rPr>
  </w:style>
  <w:style w:type="character" w:customStyle="1" w:styleId="189">
    <w:name w:val="Тема примечания Знак1"/>
    <w:basedOn w:val="186"/>
    <w:qFormat/>
    <w:uiPriority w:val="99"/>
    <w:rPr>
      <w:rFonts w:cs="Times New Roman"/>
      <w:b/>
      <w:bCs/>
      <w:sz w:val="20"/>
      <w:szCs w:val="20"/>
    </w:rPr>
  </w:style>
  <w:style w:type="character" w:customStyle="1" w:styleId="190">
    <w:name w:val="Основной текст с отступом 2 Знак"/>
    <w:basedOn w:val="6"/>
    <w:link w:val="38"/>
    <w:qFormat/>
    <w:uiPriority w:val="99"/>
    <w:rPr>
      <w:rFonts w:ascii="Times New Roman" w:hAnsi="Times New Roman" w:eastAsia="MS Mincho" w:cs="Times New Roman"/>
      <w:sz w:val="24"/>
      <w:szCs w:val="24"/>
      <w:lang w:eastAsia="ru-RU"/>
    </w:rPr>
  </w:style>
  <w:style w:type="character" w:customStyle="1" w:styleId="191">
    <w:name w:val="Цветовое выделение"/>
    <w:qFormat/>
    <w:uiPriority w:val="99"/>
    <w:rPr>
      <w:b/>
      <w:color w:val="26282F"/>
    </w:rPr>
  </w:style>
  <w:style w:type="character" w:customStyle="1" w:styleId="192">
    <w:name w:val="Гипертекстовая ссылка"/>
    <w:qFormat/>
    <w:uiPriority w:val="99"/>
    <w:rPr>
      <w:b/>
      <w:color w:val="106BBE"/>
    </w:rPr>
  </w:style>
  <w:style w:type="character" w:customStyle="1" w:styleId="193">
    <w:name w:val="Активная гипертекстовая ссылка"/>
    <w:qFormat/>
    <w:uiPriority w:val="99"/>
    <w:rPr>
      <w:b/>
      <w:color w:val="106BBE"/>
      <w:u w:val="single"/>
    </w:rPr>
  </w:style>
  <w:style w:type="paragraph" w:customStyle="1" w:styleId="194">
    <w:name w:val="Внимание"/>
    <w:basedOn w:val="1"/>
    <w:next w:val="1"/>
    <w:qFormat/>
    <w:uiPriority w:val="9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MS Mincho"/>
      <w:shd w:val="clear" w:color="auto" w:fill="F5F3DA"/>
    </w:rPr>
  </w:style>
  <w:style w:type="paragraph" w:customStyle="1" w:styleId="195">
    <w:name w:val="Внимание: криминал!!"/>
    <w:basedOn w:val="194"/>
    <w:next w:val="1"/>
    <w:qFormat/>
    <w:uiPriority w:val="99"/>
  </w:style>
  <w:style w:type="paragraph" w:customStyle="1" w:styleId="196">
    <w:name w:val="Внимание: недобросовестность!"/>
    <w:basedOn w:val="194"/>
    <w:next w:val="1"/>
    <w:qFormat/>
    <w:uiPriority w:val="99"/>
  </w:style>
  <w:style w:type="character" w:customStyle="1" w:styleId="197">
    <w:name w:val="Выделение для Базового Поиска"/>
    <w:qFormat/>
    <w:uiPriority w:val="99"/>
    <w:rPr>
      <w:b/>
      <w:color w:val="0058A9"/>
    </w:rPr>
  </w:style>
  <w:style w:type="character" w:customStyle="1" w:styleId="198">
    <w:name w:val="Выделение для Базового Поиска (курсив)"/>
    <w:qFormat/>
    <w:uiPriority w:val="99"/>
    <w:rPr>
      <w:b/>
      <w:i/>
      <w:color w:val="0058A9"/>
    </w:rPr>
  </w:style>
  <w:style w:type="paragraph" w:customStyle="1" w:styleId="199">
    <w:name w:val="Дочерний элемент списка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left="714" w:hanging="357"/>
      <w:jc w:val="both"/>
    </w:pPr>
    <w:rPr>
      <w:rFonts w:eastAsia="MS Mincho"/>
      <w:color w:val="868381"/>
      <w:sz w:val="20"/>
      <w:szCs w:val="20"/>
    </w:rPr>
  </w:style>
  <w:style w:type="paragraph" w:customStyle="1" w:styleId="200">
    <w:name w:val="Основное меню (преемственное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left="714" w:firstLine="720"/>
      <w:jc w:val="both"/>
    </w:pPr>
    <w:rPr>
      <w:rFonts w:ascii="Verdana" w:hAnsi="Verdana" w:eastAsia="MS Mincho" w:cs="Verdana"/>
      <w:sz w:val="22"/>
      <w:szCs w:val="22"/>
    </w:rPr>
  </w:style>
  <w:style w:type="paragraph" w:customStyle="1" w:styleId="201">
    <w:name w:val="Заголовок1"/>
    <w:basedOn w:val="200"/>
    <w:next w:val="1"/>
    <w:qFormat/>
    <w:uiPriority w:val="99"/>
    <w:rPr>
      <w:b/>
      <w:bCs/>
      <w:color w:val="0058A9"/>
      <w:shd w:val="clear" w:color="auto" w:fill="ECE9D8"/>
    </w:rPr>
  </w:style>
  <w:style w:type="paragraph" w:customStyle="1" w:styleId="202">
    <w:name w:val="Заголовок группы контролов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left="714" w:firstLine="720"/>
      <w:jc w:val="both"/>
    </w:pPr>
    <w:rPr>
      <w:rFonts w:eastAsia="MS Mincho"/>
      <w:b/>
      <w:bCs/>
      <w:color w:val="000000"/>
    </w:rPr>
  </w:style>
  <w:style w:type="paragraph" w:customStyle="1" w:styleId="203">
    <w:name w:val="Заголовок для информации об изменениях"/>
    <w:basedOn w:val="2"/>
    <w:next w:val="1"/>
    <w:qFormat/>
    <w:uiPriority w:val="99"/>
    <w:pPr>
      <w:keepLines/>
      <w:adjustRightInd w:val="0"/>
      <w:spacing w:after="240" w:line="360" w:lineRule="auto"/>
      <w:ind w:left="714" w:hanging="357"/>
      <w:jc w:val="center"/>
      <w:outlineLvl w:val="9"/>
    </w:pPr>
    <w:rPr>
      <w:rFonts w:eastAsia="MS Mincho"/>
      <w:sz w:val="18"/>
      <w:szCs w:val="18"/>
      <w:shd w:val="clear" w:color="auto" w:fill="FFFFFF"/>
    </w:rPr>
  </w:style>
  <w:style w:type="paragraph" w:customStyle="1" w:styleId="204">
    <w:name w:val="Заголовок распахивающейся части диалога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left="714" w:firstLine="720"/>
      <w:jc w:val="both"/>
    </w:pPr>
    <w:rPr>
      <w:rFonts w:eastAsia="MS Mincho"/>
      <w:i/>
      <w:iCs/>
      <w:color w:val="000080"/>
      <w:sz w:val="22"/>
      <w:szCs w:val="22"/>
    </w:rPr>
  </w:style>
  <w:style w:type="character" w:customStyle="1" w:styleId="205">
    <w:name w:val="Заголовок своего сообщения"/>
    <w:qFormat/>
    <w:uiPriority w:val="99"/>
    <w:rPr>
      <w:b/>
      <w:color w:val="26282F"/>
    </w:rPr>
  </w:style>
  <w:style w:type="paragraph" w:customStyle="1" w:styleId="206">
    <w:name w:val="Заголовок статьи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eastAsia="MS Mincho"/>
    </w:rPr>
  </w:style>
  <w:style w:type="character" w:customStyle="1" w:styleId="207">
    <w:name w:val="Заголовок чужого сообщения"/>
    <w:qFormat/>
    <w:uiPriority w:val="99"/>
    <w:rPr>
      <w:b/>
      <w:color w:val="FF0000"/>
    </w:rPr>
  </w:style>
  <w:style w:type="paragraph" w:customStyle="1" w:styleId="208">
    <w:name w:val="Заголовок ЭР (левое окно)"/>
    <w:basedOn w:val="1"/>
    <w:next w:val="1"/>
    <w:qFormat/>
    <w:uiPriority w:val="99"/>
    <w:pPr>
      <w:widowControl w:val="0"/>
      <w:autoSpaceDE w:val="0"/>
      <w:autoSpaceDN w:val="0"/>
      <w:adjustRightInd w:val="0"/>
      <w:spacing w:before="300" w:after="250" w:line="360" w:lineRule="auto"/>
      <w:ind w:left="714" w:hanging="357"/>
      <w:jc w:val="center"/>
    </w:pPr>
    <w:rPr>
      <w:rFonts w:eastAsia="MS Mincho"/>
      <w:b/>
      <w:bCs/>
      <w:color w:val="26282F"/>
      <w:sz w:val="26"/>
      <w:szCs w:val="26"/>
    </w:rPr>
  </w:style>
  <w:style w:type="paragraph" w:customStyle="1" w:styleId="209">
    <w:name w:val="Заголовок ЭР (правое окно)"/>
    <w:basedOn w:val="208"/>
    <w:next w:val="1"/>
    <w:qFormat/>
    <w:uiPriority w:val="99"/>
    <w:pPr>
      <w:spacing w:after="0"/>
      <w:jc w:val="left"/>
    </w:pPr>
  </w:style>
  <w:style w:type="paragraph" w:customStyle="1" w:styleId="210">
    <w:name w:val="Интерактивный заголовок"/>
    <w:basedOn w:val="201"/>
    <w:next w:val="1"/>
    <w:qFormat/>
    <w:uiPriority w:val="99"/>
    <w:rPr>
      <w:u w:val="single"/>
    </w:rPr>
  </w:style>
  <w:style w:type="paragraph" w:customStyle="1" w:styleId="211">
    <w:name w:val="Текст информации об изменениях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left="714" w:firstLine="720"/>
      <w:jc w:val="both"/>
    </w:pPr>
    <w:rPr>
      <w:rFonts w:eastAsia="MS Mincho"/>
      <w:color w:val="353842"/>
      <w:sz w:val="18"/>
      <w:szCs w:val="18"/>
    </w:rPr>
  </w:style>
  <w:style w:type="paragraph" w:customStyle="1" w:styleId="212">
    <w:name w:val="Информация об изменениях"/>
    <w:basedOn w:val="211"/>
    <w:next w:val="1"/>
    <w:qFormat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213">
    <w:name w:val="Текст (справка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left="170" w:right="170" w:hanging="357"/>
    </w:pPr>
    <w:rPr>
      <w:rFonts w:eastAsia="MS Mincho"/>
    </w:rPr>
  </w:style>
  <w:style w:type="paragraph" w:customStyle="1" w:styleId="214">
    <w:name w:val="Комментарий"/>
    <w:basedOn w:val="213"/>
    <w:next w:val="1"/>
    <w:qFormat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215">
    <w:name w:val="Информация об изменениях документа"/>
    <w:basedOn w:val="214"/>
    <w:next w:val="1"/>
    <w:qFormat/>
    <w:uiPriority w:val="99"/>
    <w:rPr>
      <w:i/>
      <w:iCs/>
    </w:rPr>
  </w:style>
  <w:style w:type="paragraph" w:customStyle="1" w:styleId="216">
    <w:name w:val="Текст (лев. подпись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left="714" w:hanging="357"/>
    </w:pPr>
    <w:rPr>
      <w:rFonts w:eastAsia="MS Mincho"/>
    </w:rPr>
  </w:style>
  <w:style w:type="paragraph" w:customStyle="1" w:styleId="217">
    <w:name w:val="Колонтитул (левый)"/>
    <w:basedOn w:val="216"/>
    <w:next w:val="1"/>
    <w:qFormat/>
    <w:uiPriority w:val="99"/>
    <w:rPr>
      <w:sz w:val="14"/>
      <w:szCs w:val="14"/>
    </w:rPr>
  </w:style>
  <w:style w:type="paragraph" w:customStyle="1" w:styleId="218">
    <w:name w:val="Текст (прав. подпись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left="714" w:hanging="357"/>
      <w:jc w:val="right"/>
    </w:pPr>
    <w:rPr>
      <w:rFonts w:eastAsia="MS Mincho"/>
    </w:rPr>
  </w:style>
  <w:style w:type="paragraph" w:customStyle="1" w:styleId="219">
    <w:name w:val="Колонтитул (правый)"/>
    <w:basedOn w:val="218"/>
    <w:next w:val="1"/>
    <w:qFormat/>
    <w:uiPriority w:val="99"/>
    <w:rPr>
      <w:sz w:val="14"/>
      <w:szCs w:val="14"/>
    </w:rPr>
  </w:style>
  <w:style w:type="paragraph" w:customStyle="1" w:styleId="220">
    <w:name w:val="Комментарий пользователя"/>
    <w:basedOn w:val="214"/>
    <w:next w:val="1"/>
    <w:qFormat/>
    <w:uiPriority w:val="99"/>
    <w:pPr>
      <w:jc w:val="left"/>
    </w:pPr>
    <w:rPr>
      <w:shd w:val="clear" w:color="auto" w:fill="FFDFE0"/>
    </w:rPr>
  </w:style>
  <w:style w:type="paragraph" w:customStyle="1" w:styleId="221">
    <w:name w:val="Куда обратиться?"/>
    <w:basedOn w:val="194"/>
    <w:next w:val="1"/>
    <w:qFormat/>
    <w:uiPriority w:val="99"/>
  </w:style>
  <w:style w:type="paragraph" w:customStyle="1" w:styleId="222">
    <w:name w:val="Моноширинный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left="714" w:hanging="357"/>
    </w:pPr>
    <w:rPr>
      <w:rFonts w:ascii="Courier New" w:hAnsi="Courier New" w:eastAsia="MS Mincho" w:cs="Courier New"/>
    </w:rPr>
  </w:style>
  <w:style w:type="character" w:customStyle="1" w:styleId="223">
    <w:name w:val="Найденные слова"/>
    <w:qFormat/>
    <w:uiPriority w:val="99"/>
    <w:rPr>
      <w:b/>
      <w:color w:val="26282F"/>
      <w:shd w:val="clear" w:color="auto" w:fill="FFF580"/>
    </w:rPr>
  </w:style>
  <w:style w:type="paragraph" w:customStyle="1" w:styleId="224">
    <w:name w:val="Напишите нам"/>
    <w:basedOn w:val="1"/>
    <w:next w:val="1"/>
    <w:qFormat/>
    <w:uiPriority w:val="99"/>
    <w:pPr>
      <w:widowControl w:val="0"/>
      <w:autoSpaceDE w:val="0"/>
      <w:autoSpaceDN w:val="0"/>
      <w:adjustRightInd w:val="0"/>
      <w:spacing w:before="90" w:after="90" w:line="360" w:lineRule="auto"/>
      <w:ind w:left="180" w:right="180" w:hanging="357"/>
      <w:jc w:val="both"/>
    </w:pPr>
    <w:rPr>
      <w:rFonts w:eastAsia="MS Mincho"/>
      <w:sz w:val="20"/>
      <w:szCs w:val="20"/>
      <w:shd w:val="clear" w:color="auto" w:fill="EFFFAD"/>
    </w:rPr>
  </w:style>
  <w:style w:type="character" w:customStyle="1" w:styleId="225">
    <w:name w:val="Не вступил в силу"/>
    <w:qFormat/>
    <w:uiPriority w:val="99"/>
    <w:rPr>
      <w:b/>
      <w:color w:val="000000"/>
      <w:shd w:val="clear" w:color="auto" w:fill="D8EDE8"/>
    </w:rPr>
  </w:style>
  <w:style w:type="paragraph" w:customStyle="1" w:styleId="226">
    <w:name w:val="Необходимые документы"/>
    <w:basedOn w:val="194"/>
    <w:next w:val="1"/>
    <w:qFormat/>
    <w:uiPriority w:val="99"/>
    <w:pPr>
      <w:ind w:firstLine="118"/>
    </w:pPr>
  </w:style>
  <w:style w:type="paragraph" w:customStyle="1" w:styleId="227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left="714" w:hanging="357"/>
      <w:jc w:val="both"/>
    </w:pPr>
    <w:rPr>
      <w:rFonts w:eastAsia="MS Mincho"/>
    </w:rPr>
  </w:style>
  <w:style w:type="paragraph" w:customStyle="1" w:styleId="228">
    <w:name w:val="Таблицы (моноширинный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left="714" w:hanging="357"/>
    </w:pPr>
    <w:rPr>
      <w:rFonts w:ascii="Courier New" w:hAnsi="Courier New" w:eastAsia="MS Mincho" w:cs="Courier New"/>
    </w:rPr>
  </w:style>
  <w:style w:type="paragraph" w:customStyle="1" w:styleId="229">
    <w:name w:val="Оглавление"/>
    <w:basedOn w:val="228"/>
    <w:next w:val="1"/>
    <w:qFormat/>
    <w:uiPriority w:val="99"/>
    <w:pPr>
      <w:ind w:left="140"/>
    </w:pPr>
  </w:style>
  <w:style w:type="character" w:customStyle="1" w:styleId="230">
    <w:name w:val="Опечатки"/>
    <w:qFormat/>
    <w:uiPriority w:val="99"/>
    <w:rPr>
      <w:color w:val="FF0000"/>
    </w:rPr>
  </w:style>
  <w:style w:type="paragraph" w:customStyle="1" w:styleId="231">
    <w:name w:val="Переменная часть"/>
    <w:basedOn w:val="200"/>
    <w:next w:val="1"/>
    <w:qFormat/>
    <w:uiPriority w:val="99"/>
    <w:rPr>
      <w:sz w:val="18"/>
      <w:szCs w:val="18"/>
    </w:rPr>
  </w:style>
  <w:style w:type="paragraph" w:customStyle="1" w:styleId="232">
    <w:name w:val="Подвал для информации об изменениях"/>
    <w:basedOn w:val="2"/>
    <w:next w:val="1"/>
    <w:qFormat/>
    <w:uiPriority w:val="99"/>
    <w:pPr>
      <w:keepLines/>
      <w:adjustRightInd w:val="0"/>
      <w:spacing w:before="480" w:after="240" w:line="360" w:lineRule="auto"/>
      <w:ind w:left="714" w:hanging="357"/>
      <w:jc w:val="center"/>
      <w:outlineLvl w:val="9"/>
    </w:pPr>
    <w:rPr>
      <w:rFonts w:eastAsia="MS Mincho"/>
      <w:sz w:val="18"/>
      <w:szCs w:val="18"/>
    </w:rPr>
  </w:style>
  <w:style w:type="paragraph" w:customStyle="1" w:styleId="233">
    <w:name w:val="Подзаголовок для информации об изменениях"/>
    <w:basedOn w:val="211"/>
    <w:next w:val="1"/>
    <w:qFormat/>
    <w:uiPriority w:val="99"/>
    <w:rPr>
      <w:b/>
      <w:bCs/>
    </w:rPr>
  </w:style>
  <w:style w:type="paragraph" w:customStyle="1" w:styleId="234">
    <w:name w:val="Подчёркнуный текст"/>
    <w:basedOn w:val="1"/>
    <w:next w:val="1"/>
    <w:qFormat/>
    <w:uiPriority w:val="99"/>
    <w:pPr>
      <w:widowControl w:val="0"/>
      <w:pBdr>
        <w:bottom w:val="single" w:color="auto" w:sz="4" w:space="0"/>
      </w:pBdr>
      <w:autoSpaceDE w:val="0"/>
      <w:autoSpaceDN w:val="0"/>
      <w:adjustRightInd w:val="0"/>
      <w:spacing w:line="360" w:lineRule="auto"/>
      <w:ind w:left="714" w:firstLine="720"/>
      <w:jc w:val="both"/>
    </w:pPr>
    <w:rPr>
      <w:rFonts w:eastAsia="MS Mincho"/>
    </w:rPr>
  </w:style>
  <w:style w:type="paragraph" w:customStyle="1" w:styleId="235">
    <w:name w:val="Постоянная часть"/>
    <w:basedOn w:val="200"/>
    <w:next w:val="1"/>
    <w:qFormat/>
    <w:uiPriority w:val="99"/>
    <w:rPr>
      <w:sz w:val="20"/>
      <w:szCs w:val="20"/>
    </w:rPr>
  </w:style>
  <w:style w:type="paragraph" w:customStyle="1" w:styleId="236">
    <w:name w:val="Прижатый влево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left="714" w:hanging="357"/>
    </w:pPr>
    <w:rPr>
      <w:rFonts w:eastAsia="MS Mincho"/>
    </w:rPr>
  </w:style>
  <w:style w:type="paragraph" w:customStyle="1" w:styleId="237">
    <w:name w:val="Пример."/>
    <w:basedOn w:val="194"/>
    <w:next w:val="1"/>
    <w:qFormat/>
    <w:uiPriority w:val="99"/>
  </w:style>
  <w:style w:type="paragraph" w:customStyle="1" w:styleId="238">
    <w:name w:val="Примечание."/>
    <w:basedOn w:val="194"/>
    <w:next w:val="1"/>
    <w:qFormat/>
    <w:uiPriority w:val="99"/>
  </w:style>
  <w:style w:type="character" w:customStyle="1" w:styleId="239">
    <w:name w:val="Продолжение ссылки"/>
    <w:qFormat/>
    <w:uiPriority w:val="99"/>
  </w:style>
  <w:style w:type="paragraph" w:customStyle="1" w:styleId="240">
    <w:name w:val="Словарная статья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left="714" w:right="118" w:hanging="357"/>
      <w:jc w:val="both"/>
    </w:pPr>
    <w:rPr>
      <w:rFonts w:eastAsia="MS Mincho"/>
    </w:rPr>
  </w:style>
  <w:style w:type="character" w:customStyle="1" w:styleId="241">
    <w:name w:val="Сравнение редакций"/>
    <w:qFormat/>
    <w:uiPriority w:val="99"/>
    <w:rPr>
      <w:b/>
      <w:color w:val="26282F"/>
    </w:rPr>
  </w:style>
  <w:style w:type="character" w:customStyle="1" w:styleId="242">
    <w:name w:val="Сравнение редакций. Добавленный фрагмент"/>
    <w:qFormat/>
    <w:uiPriority w:val="99"/>
    <w:rPr>
      <w:color w:val="000000"/>
      <w:shd w:val="clear" w:color="auto" w:fill="C1D7FF"/>
    </w:rPr>
  </w:style>
  <w:style w:type="character" w:customStyle="1" w:styleId="243">
    <w:name w:val="Сравнение редакций. Удаленный фрагмент"/>
    <w:qFormat/>
    <w:uiPriority w:val="99"/>
    <w:rPr>
      <w:color w:val="000000"/>
      <w:shd w:val="clear" w:color="auto" w:fill="C4C413"/>
    </w:rPr>
  </w:style>
  <w:style w:type="paragraph" w:customStyle="1" w:styleId="244">
    <w:name w:val="Ссылка на официальную публикацию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left="714" w:firstLine="720"/>
      <w:jc w:val="both"/>
    </w:pPr>
    <w:rPr>
      <w:rFonts w:eastAsia="MS Mincho"/>
    </w:rPr>
  </w:style>
  <w:style w:type="character" w:customStyle="1" w:styleId="245">
    <w:name w:val="Ссылка на утративший силу документ"/>
    <w:qFormat/>
    <w:uiPriority w:val="99"/>
    <w:rPr>
      <w:b/>
      <w:color w:val="749232"/>
    </w:rPr>
  </w:style>
  <w:style w:type="paragraph" w:customStyle="1" w:styleId="246">
    <w:name w:val="Текст в таблице"/>
    <w:basedOn w:val="227"/>
    <w:next w:val="1"/>
    <w:qFormat/>
    <w:uiPriority w:val="99"/>
    <w:pPr>
      <w:ind w:firstLine="500"/>
    </w:pPr>
  </w:style>
  <w:style w:type="paragraph" w:customStyle="1" w:styleId="247">
    <w:name w:val="Текст ЭР (см. также)"/>
    <w:basedOn w:val="1"/>
    <w:next w:val="1"/>
    <w:qFormat/>
    <w:uiPriority w:val="99"/>
    <w:pPr>
      <w:widowControl w:val="0"/>
      <w:autoSpaceDE w:val="0"/>
      <w:autoSpaceDN w:val="0"/>
      <w:adjustRightInd w:val="0"/>
      <w:spacing w:before="200" w:line="360" w:lineRule="auto"/>
      <w:ind w:left="714" w:hanging="357"/>
    </w:pPr>
    <w:rPr>
      <w:rFonts w:eastAsia="MS Mincho"/>
      <w:sz w:val="20"/>
      <w:szCs w:val="20"/>
    </w:rPr>
  </w:style>
  <w:style w:type="paragraph" w:customStyle="1" w:styleId="248">
    <w:name w:val="Технический комментарий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left="714" w:hanging="357"/>
    </w:pPr>
    <w:rPr>
      <w:rFonts w:eastAsia="MS Mincho"/>
      <w:color w:val="463F31"/>
      <w:shd w:val="clear" w:color="auto" w:fill="FFFFA6"/>
    </w:rPr>
  </w:style>
  <w:style w:type="character" w:customStyle="1" w:styleId="249">
    <w:name w:val="Утратил силу"/>
    <w:qFormat/>
    <w:uiPriority w:val="99"/>
    <w:rPr>
      <w:b/>
      <w:strike/>
      <w:color w:val="666600"/>
    </w:rPr>
  </w:style>
  <w:style w:type="paragraph" w:customStyle="1" w:styleId="250">
    <w:name w:val="Формула"/>
    <w:basedOn w:val="1"/>
    <w:next w:val="1"/>
    <w:qFormat/>
    <w:uiPriority w:val="9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MS Mincho"/>
      <w:shd w:val="clear" w:color="auto" w:fill="F5F3DA"/>
    </w:rPr>
  </w:style>
  <w:style w:type="paragraph" w:customStyle="1" w:styleId="251">
    <w:name w:val="Центрированный (таблица)"/>
    <w:basedOn w:val="227"/>
    <w:next w:val="1"/>
    <w:qFormat/>
    <w:uiPriority w:val="99"/>
    <w:pPr>
      <w:jc w:val="center"/>
    </w:pPr>
  </w:style>
  <w:style w:type="paragraph" w:customStyle="1" w:styleId="252">
    <w:name w:val="ЭР-содержание (правое окно)"/>
    <w:basedOn w:val="1"/>
    <w:next w:val="1"/>
    <w:qFormat/>
    <w:uiPriority w:val="99"/>
    <w:pPr>
      <w:widowControl w:val="0"/>
      <w:autoSpaceDE w:val="0"/>
      <w:autoSpaceDN w:val="0"/>
      <w:adjustRightInd w:val="0"/>
      <w:spacing w:before="300" w:line="360" w:lineRule="auto"/>
      <w:ind w:left="714" w:hanging="357"/>
    </w:pPr>
    <w:rPr>
      <w:rFonts w:eastAsia="MS Mincho"/>
    </w:rPr>
  </w:style>
  <w:style w:type="paragraph" w:customStyle="1" w:styleId="253">
    <w:name w:val="Default"/>
    <w:qFormat/>
    <w:uiPriority w:val="99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hAnsi="Times New Roman" w:eastAsia="MS Mincho" w:cs="Times New Roman"/>
      <w:color w:val="000000"/>
      <w:sz w:val="24"/>
      <w:szCs w:val="24"/>
      <w:lang w:val="ru-RU" w:eastAsia="en-US" w:bidi="ar-SA"/>
    </w:rPr>
  </w:style>
  <w:style w:type="paragraph" w:customStyle="1" w:styleId="254">
    <w:name w:val="s_1"/>
    <w:basedOn w:val="1"/>
    <w:qFormat/>
    <w:uiPriority w:val="99"/>
    <w:pPr>
      <w:spacing w:before="100" w:beforeAutospacing="1" w:after="100" w:afterAutospacing="1"/>
      <w:ind w:left="714" w:hanging="357"/>
    </w:pPr>
    <w:rPr>
      <w:rFonts w:eastAsia="MS Mincho"/>
    </w:rPr>
  </w:style>
  <w:style w:type="character" w:customStyle="1" w:styleId="255">
    <w:name w:val="Текст концевой сноски Знак"/>
    <w:basedOn w:val="6"/>
    <w:link w:val="18"/>
    <w:semiHidden/>
    <w:qFormat/>
    <w:uiPriority w:val="99"/>
    <w:rPr>
      <w:rFonts w:ascii="Times New Roman" w:hAnsi="Times New Roman" w:eastAsia="MS Mincho" w:cs="Times New Roman"/>
      <w:sz w:val="20"/>
      <w:szCs w:val="20"/>
      <w:lang w:eastAsia="ru-RU"/>
    </w:rPr>
  </w:style>
  <w:style w:type="character" w:customStyle="1" w:styleId="256">
    <w:name w:val="Font Style121"/>
    <w:qFormat/>
    <w:uiPriority w:val="99"/>
    <w:rPr>
      <w:rFonts w:ascii="Century Schoolbook" w:hAnsi="Century Schoolbook"/>
      <w:sz w:val="20"/>
    </w:rPr>
  </w:style>
  <w:style w:type="character" w:customStyle="1" w:styleId="257">
    <w:name w:val="Hyperlink.1"/>
    <w:qFormat/>
    <w:uiPriority w:val="99"/>
    <w:rPr>
      <w:lang w:val="ru-RU"/>
    </w:rPr>
  </w:style>
  <w:style w:type="paragraph" w:customStyle="1" w:styleId="258">
    <w:name w:val="cv"/>
    <w:basedOn w:val="1"/>
    <w:qFormat/>
    <w:uiPriority w:val="99"/>
    <w:pPr>
      <w:spacing w:before="100" w:beforeAutospacing="1" w:after="100" w:afterAutospacing="1"/>
    </w:pPr>
    <w:rPr>
      <w:rFonts w:eastAsia="MS Mincho"/>
    </w:rPr>
  </w:style>
  <w:style w:type="paragraph" w:customStyle="1" w:styleId="259">
    <w:name w:val="Абзац списка1"/>
    <w:basedOn w:val="1"/>
    <w:qFormat/>
    <w:uiPriority w:val="99"/>
    <w:pPr>
      <w:ind w:left="720"/>
    </w:pPr>
    <w:rPr>
      <w:rFonts w:eastAsia="SimSun"/>
    </w:rPr>
  </w:style>
  <w:style w:type="character" w:customStyle="1" w:styleId="260">
    <w:name w:val="submenu-table"/>
    <w:qFormat/>
    <w:uiPriority w:val="99"/>
    <w:rPr>
      <w:rFonts w:ascii="Times New Roman" w:hAnsi="Times New Roman"/>
    </w:rPr>
  </w:style>
  <w:style w:type="paragraph" w:customStyle="1" w:styleId="261">
    <w:name w:val="FR2"/>
    <w:qFormat/>
    <w:uiPriority w:val="99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hAnsi="Arial" w:eastAsia="MS Mincho" w:cs="Times New Roman"/>
      <w:sz w:val="22"/>
      <w:szCs w:val="20"/>
      <w:lang w:val="ru-RU" w:eastAsia="ru-RU" w:bidi="ar-SA"/>
    </w:rPr>
  </w:style>
  <w:style w:type="character" w:customStyle="1" w:styleId="262">
    <w:name w:val="b-serp-url__item1"/>
    <w:basedOn w:val="6"/>
    <w:qFormat/>
    <w:uiPriority w:val="99"/>
    <w:rPr>
      <w:rFonts w:cs="Times New Roman"/>
    </w:rPr>
  </w:style>
  <w:style w:type="character" w:customStyle="1" w:styleId="263">
    <w:name w:val="Текст Знак"/>
    <w:basedOn w:val="6"/>
    <w:link w:val="17"/>
    <w:qFormat/>
    <w:uiPriority w:val="99"/>
    <w:rPr>
      <w:rFonts w:ascii="Calibri" w:hAnsi="Calibri" w:eastAsia="MS Mincho" w:cs="Times New Roman"/>
      <w:color w:val="000000"/>
      <w:u w:color="000000"/>
    </w:rPr>
  </w:style>
  <w:style w:type="paragraph" w:customStyle="1" w:styleId="264">
    <w:name w:val="Стиль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Mincho" w:cs="Times New Roman"/>
      <w:sz w:val="24"/>
      <w:szCs w:val="24"/>
      <w:lang w:val="ru-RU" w:eastAsia="ru-RU" w:bidi="ar-SA"/>
    </w:rPr>
  </w:style>
  <w:style w:type="character" w:customStyle="1" w:styleId="265">
    <w:name w:val="Font Style28"/>
    <w:qFormat/>
    <w:uiPriority w:val="99"/>
    <w:rPr>
      <w:rFonts w:ascii="Times New Roman" w:hAnsi="Times New Roman"/>
      <w:sz w:val="24"/>
    </w:rPr>
  </w:style>
  <w:style w:type="paragraph" w:customStyle="1" w:styleId="266">
    <w:name w:val="msonormalcxspmiddle"/>
    <w:basedOn w:val="1"/>
    <w:qFormat/>
    <w:uiPriority w:val="99"/>
    <w:pPr>
      <w:spacing w:before="100" w:beforeAutospacing="1" w:after="100" w:afterAutospacing="1"/>
    </w:pPr>
    <w:rPr>
      <w:rFonts w:eastAsia="MS Mincho"/>
    </w:rPr>
  </w:style>
  <w:style w:type="character" w:customStyle="1" w:styleId="267">
    <w:name w:val="Название Знак"/>
    <w:basedOn w:val="6"/>
    <w:link w:val="35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customStyle="1" w:styleId="268">
    <w:name w:val="Doc subtitle2"/>
    <w:basedOn w:val="1"/>
    <w:link w:val="269"/>
    <w:qFormat/>
    <w:uiPriority w:val="0"/>
    <w:rPr>
      <w:rFonts w:ascii="Arial" w:hAnsi="Arial"/>
      <w:sz w:val="28"/>
      <w:szCs w:val="28"/>
      <w:lang w:val="en-GB" w:eastAsia="en-US"/>
    </w:rPr>
  </w:style>
  <w:style w:type="character" w:customStyle="1" w:styleId="269">
    <w:name w:val="Doc subtitle2 Char"/>
    <w:basedOn w:val="6"/>
    <w:link w:val="268"/>
    <w:qFormat/>
    <w:locked/>
    <w:uiPriority w:val="0"/>
    <w:rPr>
      <w:rFonts w:ascii="Arial" w:hAnsi="Arial" w:eastAsia="Times New Roman" w:cs="Times New Roman"/>
      <w:sz w:val="28"/>
      <w:szCs w:val="28"/>
      <w:lang w:val="en-GB"/>
    </w:rPr>
  </w:style>
  <w:style w:type="paragraph" w:customStyle="1" w:styleId="270">
    <w:name w:val="Doc title"/>
    <w:basedOn w:val="1"/>
    <w:qFormat/>
    <w:uiPriority w:val="0"/>
    <w:rPr>
      <w:rFonts w:ascii="Arial" w:hAnsi="Arial" w:eastAsia="Calibri"/>
      <w:b/>
      <w:sz w:val="40"/>
      <w:lang w:val="en-GB" w:eastAsia="en-US"/>
    </w:rPr>
  </w:style>
  <w:style w:type="character" w:customStyle="1" w:styleId="271">
    <w:name w:val="docdata"/>
    <w:basedOn w:val="6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C3F6D1-5B5F-4876-BAAC-F852CC7F0E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87</Pages>
  <Words>24553</Words>
  <Characters>139953</Characters>
  <Lines>1166</Lines>
  <Paragraphs>328</Paragraphs>
  <TotalTime>33</TotalTime>
  <ScaleCrop>false</ScaleCrop>
  <LinksUpToDate>false</LinksUpToDate>
  <CharactersWithSpaces>164178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2012-05-22T12:47:00Z</dcterms:created>
  <dc:creator>Admin</dc:creator>
  <cp:lastModifiedBy>i</cp:lastModifiedBy>
  <cp:lastPrinted>2025-07-04T10:07:00Z</cp:lastPrinted>
  <dcterms:modified xsi:type="dcterms:W3CDTF">2026-03-03T12:40:43Z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7A5B8076F8B1451BB9F770A064D87905_12</vt:lpwstr>
  </property>
</Properties>
</file>